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</w:t>
      </w:r>
      <w:r w:rsidR="00990ED1">
        <w:rPr>
          <w:b/>
          <w:sz w:val="28"/>
          <w:szCs w:val="28"/>
          <w:lang w:val="uk-UA"/>
        </w:rPr>
        <w:t>ДРУГ</w:t>
      </w:r>
      <w:r w:rsidR="00724C3A">
        <w:rPr>
          <w:b/>
          <w:sz w:val="28"/>
          <w:szCs w:val="28"/>
          <w:lang w:val="uk-UA"/>
        </w:rPr>
        <w:t>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990ED1">
        <w:rPr>
          <w:b/>
          <w:szCs w:val="24"/>
        </w:rPr>
        <w:t>18</w:t>
      </w:r>
      <w:bookmarkStart w:id="0" w:name="_GoBack"/>
      <w:bookmarkEnd w:id="0"/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DD3172">
        <w:rPr>
          <w:b/>
          <w:szCs w:val="24"/>
        </w:rPr>
        <w:t>4051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 w:rsidR="00990ED1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4B358A" w:rsidP="00AA793D">
      <w:pPr>
        <w:ind w:firstLine="709"/>
        <w:rPr>
          <w:lang w:val="uk-UA"/>
        </w:rPr>
      </w:pPr>
      <w:r>
        <w:rPr>
          <w:lang w:val="uk-UA"/>
        </w:rPr>
        <w:t xml:space="preserve">Відповідно </w:t>
      </w:r>
      <w:r w:rsidR="00AA793D" w:rsidRPr="00AA793D">
        <w:rPr>
          <w:lang w:val="uk-UA"/>
        </w:rPr>
        <w:t>постанови Кабінету Міністрів України від 25 листопада 2015 року № 1068 (зі змінами), та повідомлення Державної казначейської служби України №42 від 12.09.2023р. про зміни до річного розпису асигнувань державного бюджету на 2023 рік за рахунок «</w:t>
      </w:r>
      <w:r w:rsidR="00AA793D" w:rsidRPr="00AA793D">
        <w:rPr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України»</w:t>
      </w:r>
      <w:r w:rsidR="005F4592">
        <w:rPr>
          <w:lang w:val="uk-UA"/>
        </w:rPr>
        <w:t>,</w:t>
      </w:r>
      <w:r w:rsidR="00AA793D">
        <w:rPr>
          <w:lang w:val="uk-UA"/>
        </w:rPr>
        <w:t xml:space="preserve"> </w:t>
      </w:r>
      <w:r w:rsidR="0037772E">
        <w:rPr>
          <w:lang w:val="uk-UA"/>
        </w:rPr>
        <w:t xml:space="preserve">наказу </w:t>
      </w:r>
      <w:r w:rsidR="00BB144D">
        <w:rPr>
          <w:lang w:val="uk-UA"/>
        </w:rPr>
        <w:t xml:space="preserve">Київської обласної військової адміністрації (Київської обласної державної адміністрації) від 14.12.2023 року </w:t>
      </w:r>
      <w:r w:rsidR="001279B8">
        <w:rPr>
          <w:lang w:val="uk-UA"/>
        </w:rPr>
        <w:t xml:space="preserve">       </w:t>
      </w:r>
      <w:r w:rsidR="00BB144D">
        <w:rPr>
          <w:lang w:val="uk-UA"/>
        </w:rPr>
        <w:t>№ 309 «Про надання міжбюджетного трансферту»,</w:t>
      </w:r>
      <w:r w:rsidR="00AA793D">
        <w:rPr>
          <w:lang w:val="uk-UA"/>
        </w:rPr>
        <w:t xml:space="preserve"> </w:t>
      </w:r>
      <w:r w:rsidR="000B677F">
        <w:rPr>
          <w:lang w:val="uk-UA"/>
        </w:rPr>
        <w:t xml:space="preserve">згідно </w:t>
      </w:r>
      <w:r w:rsidR="0032294C">
        <w:rPr>
          <w:lang w:val="uk-UA"/>
        </w:rPr>
        <w:t>подан</w:t>
      </w:r>
      <w:r w:rsidR="00AA793D">
        <w:rPr>
          <w:lang w:val="uk-UA"/>
        </w:rPr>
        <w:t>ь від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>, від 09.08.2023 №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="006C2731">
        <w:t>, від 11.12.2023 №</w:t>
      </w:r>
      <w:r w:rsidR="001E4982">
        <w:t xml:space="preserve"> </w:t>
      </w:r>
      <w:r w:rsidR="006C2731">
        <w:t>4021-51-</w:t>
      </w:r>
      <w:r w:rsidR="006C2731">
        <w:rPr>
          <w:lang w:val="en-US"/>
        </w:rPr>
        <w:t>VIII</w:t>
      </w:r>
      <w:r w:rsidR="006C2731" w:rsidRPr="006C2731">
        <w:t xml:space="preserve"> </w:t>
      </w:r>
      <w:r w:rsidR="006C2731">
        <w:t>(позачергове засідання)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1172E7" w:rsidRPr="00706944" w:rsidRDefault="001172E7" w:rsidP="001172E7">
      <w:pPr>
        <w:spacing w:after="120"/>
        <w:ind w:firstLine="567"/>
        <w:rPr>
          <w:lang w:val="uk-UA"/>
        </w:rPr>
      </w:pPr>
      <w:r w:rsidRPr="00706944">
        <w:rPr>
          <w:b/>
          <w:lang w:val="uk-UA"/>
        </w:rPr>
        <w:t>1.1.</w:t>
      </w:r>
      <w:r w:rsidRPr="00706944">
        <w:rPr>
          <w:lang w:val="uk-UA"/>
        </w:rPr>
        <w:t xml:space="preserve"> у абзаці 1 пункту 1 цифри замінити </w:t>
      </w:r>
      <w:r>
        <w:rPr>
          <w:lang w:val="uk-UA"/>
        </w:rPr>
        <w:t>«</w:t>
      </w:r>
      <w:r w:rsidRPr="00DA6DF5">
        <w:rPr>
          <w:lang w:val="uk-UA"/>
        </w:rPr>
        <w:t>1</w:t>
      </w:r>
      <w:r>
        <w:rPr>
          <w:lang w:val="uk-UA"/>
        </w:rPr>
        <w:t> </w:t>
      </w:r>
      <w:r w:rsidRPr="00DA6DF5">
        <w:rPr>
          <w:lang w:val="uk-UA"/>
        </w:rPr>
        <w:t>873</w:t>
      </w:r>
      <w:r>
        <w:rPr>
          <w:lang w:val="uk-UA"/>
        </w:rPr>
        <w:t> </w:t>
      </w:r>
      <w:r w:rsidRPr="00DA6DF5">
        <w:rPr>
          <w:lang w:val="uk-UA"/>
        </w:rPr>
        <w:t>783</w:t>
      </w:r>
      <w:r>
        <w:rPr>
          <w:lang w:val="uk-UA"/>
        </w:rPr>
        <w:t xml:space="preserve"> </w:t>
      </w:r>
      <w:r w:rsidRPr="00DA6DF5">
        <w:rPr>
          <w:lang w:val="uk-UA"/>
        </w:rPr>
        <w:t>201,51</w:t>
      </w:r>
      <w:r>
        <w:rPr>
          <w:lang w:val="uk-UA"/>
        </w:rPr>
        <w:t>», «</w:t>
      </w:r>
      <w:r w:rsidRPr="00DA6DF5">
        <w:rPr>
          <w:lang w:val="uk-UA"/>
        </w:rPr>
        <w:t>1</w:t>
      </w:r>
      <w:r>
        <w:rPr>
          <w:lang w:val="uk-UA"/>
        </w:rPr>
        <w:t> </w:t>
      </w:r>
      <w:r w:rsidRPr="00DA6DF5">
        <w:rPr>
          <w:lang w:val="uk-UA"/>
        </w:rPr>
        <w:t>019</w:t>
      </w:r>
      <w:r>
        <w:rPr>
          <w:lang w:val="uk-UA"/>
        </w:rPr>
        <w:t> </w:t>
      </w:r>
      <w:r w:rsidRPr="00DA6DF5">
        <w:rPr>
          <w:lang w:val="uk-UA"/>
        </w:rPr>
        <w:t>772</w:t>
      </w:r>
      <w:r>
        <w:rPr>
          <w:lang w:val="uk-UA"/>
        </w:rPr>
        <w:t xml:space="preserve"> </w:t>
      </w:r>
      <w:r w:rsidRPr="00DA6DF5">
        <w:rPr>
          <w:lang w:val="uk-UA"/>
        </w:rPr>
        <w:t>286,93</w:t>
      </w:r>
      <w:r>
        <w:rPr>
          <w:lang w:val="uk-UA"/>
        </w:rPr>
        <w:t xml:space="preserve">», </w:t>
      </w:r>
      <w:r w:rsidR="00697295">
        <w:rPr>
          <w:lang w:val="uk-UA"/>
        </w:rPr>
        <w:t xml:space="preserve">              </w:t>
      </w:r>
      <w:r>
        <w:rPr>
          <w:lang w:val="uk-UA"/>
        </w:rPr>
        <w:t>«</w:t>
      </w:r>
      <w:r w:rsidRPr="00DA6DF5">
        <w:rPr>
          <w:lang w:val="uk-UA"/>
        </w:rPr>
        <w:t>854</w:t>
      </w:r>
      <w:r>
        <w:rPr>
          <w:lang w:val="uk-UA"/>
        </w:rPr>
        <w:t xml:space="preserve"> </w:t>
      </w:r>
      <w:r w:rsidRPr="00DA6DF5">
        <w:rPr>
          <w:lang w:val="uk-UA"/>
        </w:rPr>
        <w:t>010</w:t>
      </w:r>
      <w:r>
        <w:rPr>
          <w:lang w:val="uk-UA"/>
        </w:rPr>
        <w:t xml:space="preserve"> </w:t>
      </w:r>
      <w:r w:rsidRPr="00DA6DF5">
        <w:rPr>
          <w:lang w:val="uk-UA"/>
        </w:rPr>
        <w:t>914,58</w:t>
      </w:r>
      <w:r>
        <w:rPr>
          <w:lang w:val="uk-UA"/>
        </w:rPr>
        <w:t>»</w:t>
      </w:r>
      <w:r w:rsidR="001321A0">
        <w:rPr>
          <w:lang w:val="uk-UA"/>
        </w:rPr>
        <w:t xml:space="preserve"> на «</w:t>
      </w:r>
      <w:r w:rsidR="00165149" w:rsidRPr="00165149">
        <w:rPr>
          <w:lang w:val="uk-UA"/>
        </w:rPr>
        <w:t>1</w:t>
      </w:r>
      <w:r w:rsidR="00165149">
        <w:rPr>
          <w:lang w:val="uk-UA"/>
        </w:rPr>
        <w:t xml:space="preserve"> </w:t>
      </w:r>
      <w:r w:rsidR="00165149" w:rsidRPr="00165149">
        <w:rPr>
          <w:lang w:val="uk-UA"/>
        </w:rPr>
        <w:t>901</w:t>
      </w:r>
      <w:r w:rsidR="00165149">
        <w:rPr>
          <w:lang w:val="uk-UA"/>
        </w:rPr>
        <w:t xml:space="preserve"> </w:t>
      </w:r>
      <w:r w:rsidR="00165149" w:rsidRPr="00165149">
        <w:rPr>
          <w:lang w:val="uk-UA"/>
        </w:rPr>
        <w:t>461</w:t>
      </w:r>
      <w:r w:rsidR="00165149">
        <w:rPr>
          <w:lang w:val="uk-UA"/>
        </w:rPr>
        <w:t xml:space="preserve"> </w:t>
      </w:r>
      <w:r w:rsidR="00165149" w:rsidRPr="00165149">
        <w:rPr>
          <w:lang w:val="uk-UA"/>
        </w:rPr>
        <w:t>918,95</w:t>
      </w:r>
      <w:r w:rsidR="001321A0">
        <w:rPr>
          <w:lang w:val="uk-UA"/>
        </w:rPr>
        <w:t>», «</w:t>
      </w:r>
      <w:r w:rsidR="00165149" w:rsidRPr="00165149">
        <w:rPr>
          <w:lang w:val="uk-UA"/>
        </w:rPr>
        <w:t>1</w:t>
      </w:r>
      <w:r w:rsidR="00165149">
        <w:rPr>
          <w:lang w:val="uk-UA"/>
        </w:rPr>
        <w:t> </w:t>
      </w:r>
      <w:r w:rsidR="00165149" w:rsidRPr="00165149">
        <w:rPr>
          <w:lang w:val="uk-UA"/>
        </w:rPr>
        <w:t>059</w:t>
      </w:r>
      <w:r w:rsidR="00165149">
        <w:rPr>
          <w:lang w:val="uk-UA"/>
        </w:rPr>
        <w:t> </w:t>
      </w:r>
      <w:r w:rsidR="00165149" w:rsidRPr="00165149">
        <w:rPr>
          <w:lang w:val="uk-UA"/>
        </w:rPr>
        <w:t>772</w:t>
      </w:r>
      <w:r w:rsidR="00165149">
        <w:rPr>
          <w:lang w:val="uk-UA"/>
        </w:rPr>
        <w:t xml:space="preserve"> </w:t>
      </w:r>
      <w:r w:rsidR="00165149" w:rsidRPr="00165149">
        <w:rPr>
          <w:lang w:val="uk-UA"/>
        </w:rPr>
        <w:t>286,93</w:t>
      </w:r>
      <w:r w:rsidR="001321A0">
        <w:rPr>
          <w:lang w:val="uk-UA"/>
        </w:rPr>
        <w:t>», «</w:t>
      </w:r>
      <w:r w:rsidR="00165149" w:rsidRPr="00165149">
        <w:rPr>
          <w:lang w:val="uk-UA"/>
        </w:rPr>
        <w:t>841</w:t>
      </w:r>
      <w:r w:rsidR="00165149">
        <w:rPr>
          <w:lang w:val="uk-UA"/>
        </w:rPr>
        <w:t> </w:t>
      </w:r>
      <w:r w:rsidR="00165149" w:rsidRPr="00165149">
        <w:rPr>
          <w:lang w:val="uk-UA"/>
        </w:rPr>
        <w:t>689</w:t>
      </w:r>
      <w:r w:rsidR="00165149">
        <w:rPr>
          <w:lang w:val="uk-UA"/>
        </w:rPr>
        <w:t xml:space="preserve"> </w:t>
      </w:r>
      <w:r w:rsidR="00165149" w:rsidRPr="00165149">
        <w:rPr>
          <w:lang w:val="uk-UA"/>
        </w:rPr>
        <w:t>632,02</w:t>
      </w:r>
      <w:r w:rsidR="001321A0">
        <w:rPr>
          <w:lang w:val="uk-UA"/>
        </w:rPr>
        <w:t>»</w:t>
      </w:r>
      <w:r w:rsidRPr="00706944">
        <w:rPr>
          <w:lang w:val="uk-UA"/>
        </w:rPr>
        <w:t>.</w:t>
      </w:r>
    </w:p>
    <w:p w:rsidR="001172E7" w:rsidRPr="00DD2A5B" w:rsidRDefault="001172E7" w:rsidP="001172E7">
      <w:pPr>
        <w:spacing w:after="120"/>
        <w:ind w:firstLine="567"/>
        <w:rPr>
          <w:lang w:val="uk-UA"/>
        </w:rPr>
      </w:pPr>
      <w:r w:rsidRPr="00DD2A5B">
        <w:rPr>
          <w:b/>
          <w:lang w:val="uk-UA"/>
        </w:rPr>
        <w:t>1.2.</w:t>
      </w:r>
      <w:r w:rsidRPr="00DD2A5B">
        <w:rPr>
          <w:lang w:val="uk-UA"/>
        </w:rPr>
        <w:t xml:space="preserve"> у абзаці 2 пункту 1 цифри замінити </w:t>
      </w:r>
      <w:r>
        <w:rPr>
          <w:lang w:val="uk-UA"/>
        </w:rPr>
        <w:t>«1 957 628 156,59», «892 527 495,51», «1 065 100 661,08»</w:t>
      </w:r>
      <w:r w:rsidR="00745CBF">
        <w:rPr>
          <w:lang w:val="uk-UA"/>
        </w:rPr>
        <w:t xml:space="preserve"> на «</w:t>
      </w:r>
      <w:r w:rsidR="006C0160">
        <w:rPr>
          <w:lang w:val="uk-UA"/>
        </w:rPr>
        <w:t>1 985 306 874,03</w:t>
      </w:r>
      <w:r w:rsidR="00745CBF">
        <w:rPr>
          <w:lang w:val="uk-UA"/>
        </w:rPr>
        <w:t>», «</w:t>
      </w:r>
      <w:r w:rsidR="00C51719">
        <w:rPr>
          <w:lang w:val="uk-UA"/>
        </w:rPr>
        <w:t>932 527 495,51</w:t>
      </w:r>
      <w:r w:rsidR="00745CBF">
        <w:rPr>
          <w:lang w:val="uk-UA"/>
        </w:rPr>
        <w:t>», «</w:t>
      </w:r>
      <w:r w:rsidR="00C51719">
        <w:rPr>
          <w:lang w:val="uk-UA"/>
        </w:rPr>
        <w:t>1 052 779 378,52</w:t>
      </w:r>
      <w:r w:rsidR="00745CBF">
        <w:rPr>
          <w:lang w:val="uk-UA"/>
        </w:rPr>
        <w:t>»</w:t>
      </w:r>
      <w:r w:rsidRPr="00DD2A5B">
        <w:rPr>
          <w:lang w:val="uk-UA"/>
        </w:rPr>
        <w:t>.</w:t>
      </w:r>
    </w:p>
    <w:p w:rsidR="001172E7" w:rsidRDefault="001172E7" w:rsidP="001172E7">
      <w:pPr>
        <w:ind w:firstLine="567"/>
        <w:rPr>
          <w:lang w:val="uk-UA"/>
        </w:rPr>
      </w:pPr>
      <w:r w:rsidRPr="003216F9">
        <w:rPr>
          <w:b/>
          <w:lang w:val="uk-UA"/>
        </w:rPr>
        <w:lastRenderedPageBreak/>
        <w:t>2</w:t>
      </w:r>
      <w:r w:rsidRPr="003216F9">
        <w:rPr>
          <w:lang w:val="uk-UA"/>
        </w:rPr>
        <w:t xml:space="preserve">. Викласти </w:t>
      </w:r>
      <w:r w:rsidRPr="00A0327A">
        <w:rPr>
          <w:lang w:val="uk-UA"/>
        </w:rPr>
        <w:t>додатки 1,</w:t>
      </w:r>
      <w:r w:rsidRPr="00A0327A">
        <w:t>2,</w:t>
      </w:r>
      <w:r w:rsidRPr="00A0327A">
        <w:rPr>
          <w:lang w:val="uk-UA"/>
        </w:rPr>
        <w:t xml:space="preserve">3,5,6,7 до </w:t>
      </w:r>
      <w:r w:rsidRPr="003216F9">
        <w:rPr>
          <w:lang w:val="uk-UA"/>
        </w:rPr>
        <w:t>цього рішення у но</w:t>
      </w:r>
      <w:r>
        <w:rPr>
          <w:lang w:val="uk-UA"/>
        </w:rPr>
        <w:t>вій редакції з урахуванням змін.</w:t>
      </w:r>
    </w:p>
    <w:p w:rsidR="001172E7" w:rsidRPr="006D3BC9" w:rsidRDefault="001172E7" w:rsidP="007B03D6">
      <w:pPr>
        <w:jc w:val="center"/>
        <w:rPr>
          <w:b/>
          <w:i/>
          <w:sz w:val="10"/>
          <w:szCs w:val="10"/>
          <w:lang w:val="uk-UA"/>
        </w:rPr>
      </w:pPr>
    </w:p>
    <w:p w:rsidR="0081414B" w:rsidRDefault="0081414B" w:rsidP="0081414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:rsidR="0081414B" w:rsidRDefault="0064108F" w:rsidP="0081414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</w:t>
      </w:r>
      <w:r w:rsidR="0081414B">
        <w:rPr>
          <w:b/>
          <w:i/>
          <w:sz w:val="28"/>
          <w:szCs w:val="28"/>
          <w:lang w:val="uk-UA"/>
        </w:rPr>
        <w:t xml:space="preserve"> фонд</w:t>
      </w:r>
    </w:p>
    <w:p w:rsidR="0081414B" w:rsidRPr="00FD397C" w:rsidRDefault="0081414B" w:rsidP="0081414B">
      <w:pPr>
        <w:ind w:firstLine="709"/>
        <w:rPr>
          <w:b/>
          <w:sz w:val="10"/>
          <w:szCs w:val="10"/>
          <w:lang w:val="uk-UA"/>
        </w:rPr>
      </w:pPr>
    </w:p>
    <w:p w:rsidR="005124FB" w:rsidRPr="00076709" w:rsidRDefault="005124FB" w:rsidP="005124FB">
      <w:pPr>
        <w:ind w:firstLine="851"/>
        <w:rPr>
          <w:b/>
          <w:lang w:val="uk-UA"/>
        </w:rPr>
      </w:pPr>
      <w:r w:rsidRPr="00076709">
        <w:rPr>
          <w:b/>
          <w:lang w:val="uk-UA"/>
        </w:rPr>
        <w:t>1.</w:t>
      </w:r>
      <w:r w:rsidRPr="002A5904">
        <w:rPr>
          <w:b/>
          <w:lang w:val="uk-UA"/>
        </w:rPr>
        <w:t>1</w:t>
      </w:r>
      <w:r w:rsidRPr="00076709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2023 рік на суму +</w:t>
      </w:r>
      <w:r>
        <w:rPr>
          <w:b/>
          <w:lang w:val="uk-UA"/>
        </w:rPr>
        <w:t>40 0</w:t>
      </w:r>
      <w:r w:rsidRPr="005124FB">
        <w:rPr>
          <w:b/>
          <w:lang w:val="uk-UA"/>
        </w:rPr>
        <w:t>00</w:t>
      </w:r>
      <w:r w:rsidRPr="00076709">
        <w:rPr>
          <w:b/>
          <w:lang w:val="uk-UA"/>
        </w:rPr>
        <w:t xml:space="preserve"> </w:t>
      </w:r>
      <w:r w:rsidRPr="005124FB">
        <w:rPr>
          <w:b/>
          <w:lang w:val="uk-UA"/>
        </w:rPr>
        <w:t>000</w:t>
      </w:r>
      <w:r w:rsidRPr="00076709">
        <w:rPr>
          <w:b/>
          <w:lang w:val="uk-UA"/>
        </w:rPr>
        <w:t xml:space="preserve">,00 грн на </w:t>
      </w:r>
      <w:r w:rsidRPr="00076709">
        <w:rPr>
          <w:b/>
          <w:shd w:val="clear" w:color="auto" w:fill="FFFFFF"/>
          <w:lang w:val="uk-UA"/>
        </w:rPr>
        <w:t xml:space="preserve">підставі </w:t>
      </w:r>
      <w:r w:rsidRPr="0007670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1</w:t>
      </w:r>
      <w:r w:rsidR="00D018B7">
        <w:rPr>
          <w:b/>
          <w:lang w:val="uk-UA"/>
        </w:rPr>
        <w:t>4</w:t>
      </w:r>
      <w:r w:rsidRPr="00076709">
        <w:rPr>
          <w:b/>
          <w:lang w:val="uk-UA"/>
        </w:rPr>
        <w:t>.</w:t>
      </w:r>
      <w:r>
        <w:rPr>
          <w:b/>
          <w:lang w:val="uk-UA"/>
        </w:rPr>
        <w:t>12</w:t>
      </w:r>
      <w:r w:rsidRPr="00076709">
        <w:rPr>
          <w:b/>
          <w:lang w:val="uk-UA"/>
        </w:rPr>
        <w:t>.2023 року №</w:t>
      </w:r>
      <w:r w:rsidR="00D018B7">
        <w:rPr>
          <w:b/>
          <w:lang w:val="uk-UA"/>
        </w:rPr>
        <w:t xml:space="preserve"> 309</w:t>
      </w:r>
      <w:r w:rsidRPr="00076709">
        <w:rPr>
          <w:b/>
          <w:lang w:val="uk-UA"/>
        </w:rPr>
        <w:t xml:space="preserve"> «Про надання міжбюджетного трансферту»</w:t>
      </w:r>
      <w:r w:rsidRPr="00076709">
        <w:rPr>
          <w:b/>
          <w:shd w:val="clear" w:color="auto" w:fill="FFFFFF"/>
          <w:lang w:val="uk-UA"/>
        </w:rPr>
        <w:t>, а саме:</w:t>
      </w:r>
      <w:r w:rsidRPr="00076709">
        <w:rPr>
          <w:shd w:val="clear" w:color="auto" w:fill="FFFFFF"/>
          <w:lang w:val="uk-UA"/>
        </w:rPr>
        <w:t xml:space="preserve"> </w:t>
      </w:r>
    </w:p>
    <w:p w:rsidR="005124FB" w:rsidRDefault="005124FB" w:rsidP="005124FB">
      <w:pPr>
        <w:ind w:firstLine="567"/>
        <w:rPr>
          <w:shd w:val="clear" w:color="auto" w:fill="FFFFFF"/>
          <w:lang w:val="uk-UA"/>
        </w:rPr>
      </w:pPr>
      <w:r w:rsidRPr="00076709">
        <w:rPr>
          <w:shd w:val="clear" w:color="auto" w:fill="FFFFFF"/>
          <w:lang w:val="uk-UA"/>
        </w:rPr>
        <w:tab/>
        <w:t>по КБКД 41053900 «Інші субвенції з місцевого бюджету</w:t>
      </w:r>
      <w:r w:rsidR="00D018B7" w:rsidRPr="00076709">
        <w:rPr>
          <w:shd w:val="clear" w:color="auto" w:fill="FFFFFF"/>
          <w:lang w:val="uk-UA"/>
        </w:rPr>
        <w:t>»</w:t>
      </w:r>
      <w:r w:rsidR="00D018B7">
        <w:rPr>
          <w:shd w:val="clear" w:color="auto" w:fill="FFFFFF"/>
          <w:lang w:val="uk-UA"/>
        </w:rPr>
        <w:t xml:space="preserve"> для проведення невідкладних робіт з поточних ремонтів об’єктів житлового фонду та благоустрою міста,</w:t>
      </w:r>
      <w:r w:rsidRPr="00076709">
        <w:rPr>
          <w:shd w:val="clear" w:color="auto" w:fill="FFFFFF"/>
          <w:lang w:val="uk-UA"/>
        </w:rPr>
        <w:t xml:space="preserve"> на суму</w:t>
      </w:r>
      <w:r w:rsidR="002A5904" w:rsidRPr="002A5904">
        <w:rPr>
          <w:shd w:val="clear" w:color="auto" w:fill="FFFFFF"/>
        </w:rPr>
        <w:t xml:space="preserve"> - </w:t>
      </w:r>
      <w:r w:rsidRPr="00076709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40 000</w:t>
      </w:r>
      <w:r w:rsidRPr="00076709">
        <w:rPr>
          <w:shd w:val="clear" w:color="auto" w:fill="FFFFFF"/>
          <w:lang w:val="uk-UA"/>
        </w:rPr>
        <w:t xml:space="preserve"> 000,00 грн, а саме: </w:t>
      </w:r>
      <w:r>
        <w:rPr>
          <w:shd w:val="clear" w:color="auto" w:fill="FFFFFF"/>
          <w:lang w:val="uk-UA"/>
        </w:rPr>
        <w:t>груд</w:t>
      </w:r>
      <w:r w:rsidRPr="00076709">
        <w:rPr>
          <w:shd w:val="clear" w:color="auto" w:fill="FFFFFF"/>
          <w:lang w:val="uk-UA"/>
        </w:rPr>
        <w:t>ень</w:t>
      </w:r>
      <w:r w:rsidR="002A5904" w:rsidRPr="002A5904">
        <w:rPr>
          <w:shd w:val="clear" w:color="auto" w:fill="FFFFFF"/>
        </w:rPr>
        <w:t xml:space="preserve"> - </w:t>
      </w:r>
      <w:r w:rsidRPr="00076709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40 000 000</w:t>
      </w:r>
      <w:r w:rsidRPr="00076709">
        <w:rPr>
          <w:shd w:val="clear" w:color="auto" w:fill="FFFFFF"/>
          <w:lang w:val="uk-UA"/>
        </w:rPr>
        <w:t>,00 грн.</w:t>
      </w:r>
    </w:p>
    <w:p w:rsidR="0048394C" w:rsidRPr="006467F2" w:rsidRDefault="0048394C" w:rsidP="0048394C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48394C" w:rsidRPr="003E05FC" w:rsidRDefault="0048394C" w:rsidP="0048394C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Доручити Бучанському міському голові укласти відповідну угоду про передачу-прийняття міжбюджетного трансферту між Бучанської міською радою та </w:t>
      </w:r>
      <w:r w:rsidRPr="003E05FC">
        <w:rPr>
          <w:shd w:val="clear" w:color="auto" w:fill="FFFFFF"/>
          <w:lang w:val="uk-UA"/>
        </w:rPr>
        <w:t>Київсько</w:t>
      </w:r>
      <w:r>
        <w:rPr>
          <w:shd w:val="clear" w:color="auto" w:fill="FFFFFF"/>
          <w:lang w:val="uk-UA"/>
        </w:rPr>
        <w:t>ю</w:t>
      </w:r>
      <w:r w:rsidRPr="003E05FC">
        <w:rPr>
          <w:shd w:val="clear" w:color="auto" w:fill="FFFFFF"/>
          <w:lang w:val="uk-UA"/>
        </w:rPr>
        <w:t xml:space="preserve"> обласно</w:t>
      </w:r>
      <w:r>
        <w:rPr>
          <w:shd w:val="clear" w:color="auto" w:fill="FFFFFF"/>
          <w:lang w:val="uk-UA"/>
        </w:rPr>
        <w:t>ю</w:t>
      </w:r>
      <w:r w:rsidRPr="003E05FC">
        <w:rPr>
          <w:shd w:val="clear" w:color="auto" w:fill="FFFFFF"/>
          <w:lang w:val="uk-UA"/>
        </w:rPr>
        <w:t xml:space="preserve"> державно</w:t>
      </w:r>
      <w:r>
        <w:rPr>
          <w:shd w:val="clear" w:color="auto" w:fill="FFFFFF"/>
          <w:lang w:val="uk-UA"/>
        </w:rPr>
        <w:t>ю</w:t>
      </w:r>
      <w:r w:rsidRPr="003E05FC">
        <w:rPr>
          <w:shd w:val="clear" w:color="auto" w:fill="FFFFFF"/>
          <w:lang w:val="uk-UA"/>
        </w:rPr>
        <w:t xml:space="preserve"> адміністраці</w:t>
      </w:r>
      <w:r>
        <w:rPr>
          <w:shd w:val="clear" w:color="auto" w:fill="FFFFFF"/>
          <w:lang w:val="uk-UA"/>
        </w:rPr>
        <w:t>єю</w:t>
      </w:r>
      <w:r w:rsidRPr="003E05FC">
        <w:rPr>
          <w:shd w:val="clear" w:color="auto" w:fill="FFFFFF"/>
          <w:lang w:val="uk-UA"/>
        </w:rPr>
        <w:t xml:space="preserve"> (Київсько</w:t>
      </w:r>
      <w:r>
        <w:rPr>
          <w:shd w:val="clear" w:color="auto" w:fill="FFFFFF"/>
          <w:lang w:val="uk-UA"/>
        </w:rPr>
        <w:t>ю обласною</w:t>
      </w:r>
      <w:r w:rsidRPr="003E05FC">
        <w:rPr>
          <w:shd w:val="clear" w:color="auto" w:fill="FFFFFF"/>
          <w:lang w:val="uk-UA"/>
        </w:rPr>
        <w:t xml:space="preserve"> військово</w:t>
      </w:r>
      <w:r>
        <w:rPr>
          <w:shd w:val="clear" w:color="auto" w:fill="FFFFFF"/>
          <w:lang w:val="uk-UA"/>
        </w:rPr>
        <w:t>ю</w:t>
      </w:r>
      <w:r w:rsidRPr="003E05FC">
        <w:rPr>
          <w:shd w:val="clear" w:color="auto" w:fill="FFFFFF"/>
          <w:lang w:val="uk-UA"/>
        </w:rPr>
        <w:t xml:space="preserve"> адміністраці</w:t>
      </w:r>
      <w:r>
        <w:rPr>
          <w:shd w:val="clear" w:color="auto" w:fill="FFFFFF"/>
          <w:lang w:val="uk-UA"/>
        </w:rPr>
        <w:t>єю</w:t>
      </w:r>
      <w:r w:rsidRPr="003E05FC">
        <w:rPr>
          <w:shd w:val="clear" w:color="auto" w:fill="FFFFFF"/>
          <w:lang w:val="uk-UA"/>
        </w:rPr>
        <w:t>)</w:t>
      </w:r>
      <w:r>
        <w:rPr>
          <w:shd w:val="clear" w:color="auto" w:fill="FFFFFF"/>
          <w:lang w:val="uk-UA"/>
        </w:rPr>
        <w:t>.</w:t>
      </w:r>
    </w:p>
    <w:p w:rsidR="0064108F" w:rsidRPr="0064108F" w:rsidRDefault="0064108F" w:rsidP="0064108F">
      <w:pPr>
        <w:ind w:firstLine="567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64108F">
        <w:rPr>
          <w:b/>
          <w:i/>
          <w:sz w:val="28"/>
          <w:szCs w:val="28"/>
          <w:shd w:val="clear" w:color="auto" w:fill="FFFFFF"/>
          <w:lang w:val="uk-UA"/>
        </w:rPr>
        <w:t>Спеціальний фонд</w:t>
      </w:r>
    </w:p>
    <w:p w:rsidR="00E50BAF" w:rsidRPr="00FD397C" w:rsidRDefault="00E50BAF" w:rsidP="0081414B">
      <w:pPr>
        <w:ind w:firstLine="709"/>
        <w:rPr>
          <w:b/>
          <w:sz w:val="10"/>
          <w:szCs w:val="10"/>
          <w:lang w:val="uk-UA"/>
        </w:rPr>
      </w:pPr>
    </w:p>
    <w:p w:rsidR="0081414B" w:rsidRPr="008E2C6A" w:rsidRDefault="00EA564F" w:rsidP="0081414B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="0081414B" w:rsidRPr="008E2C6A">
        <w:rPr>
          <w:b/>
          <w:lang w:val="uk-UA"/>
        </w:rPr>
        <w:t>.</w:t>
      </w:r>
      <w:r w:rsidR="002A5904" w:rsidRPr="002A5904">
        <w:rPr>
          <w:b/>
          <w:lang w:val="uk-UA"/>
        </w:rPr>
        <w:t>2</w:t>
      </w:r>
      <w:r w:rsidR="0081414B" w:rsidRPr="008E2C6A">
        <w:rPr>
          <w:b/>
          <w:lang w:val="uk-UA"/>
        </w:rPr>
        <w:t>. З</w:t>
      </w:r>
      <w:r w:rsidR="0081414B">
        <w:rPr>
          <w:b/>
          <w:lang w:val="uk-UA"/>
        </w:rPr>
        <w:t>мен</w:t>
      </w:r>
      <w:r w:rsidR="0081414B" w:rsidRPr="008E2C6A">
        <w:rPr>
          <w:b/>
          <w:lang w:val="uk-UA"/>
        </w:rPr>
        <w:t xml:space="preserve">шити дохідну частину </w:t>
      </w:r>
      <w:r w:rsidR="0081414B" w:rsidRPr="008E2C6A">
        <w:rPr>
          <w:b/>
          <w:i/>
          <w:lang w:val="uk-UA"/>
        </w:rPr>
        <w:t>спеціального фонду</w:t>
      </w:r>
      <w:r w:rsidR="0081414B" w:rsidRPr="008E2C6A">
        <w:rPr>
          <w:b/>
          <w:lang w:val="uk-UA"/>
        </w:rPr>
        <w:t xml:space="preserve"> місцевого бюджету Бучанської міської територіальної громади на 2023 рік на суму  </w:t>
      </w:r>
      <w:r w:rsidR="0081414B">
        <w:rPr>
          <w:b/>
          <w:lang w:val="uk-UA"/>
        </w:rPr>
        <w:t>-</w:t>
      </w:r>
      <w:r w:rsidR="00EC4BAD">
        <w:rPr>
          <w:b/>
          <w:lang w:val="uk-UA"/>
        </w:rPr>
        <w:t xml:space="preserve"> </w:t>
      </w:r>
      <w:r w:rsidR="0081414B">
        <w:rPr>
          <w:b/>
          <w:lang w:val="uk-UA"/>
        </w:rPr>
        <w:t>12 589 611</w:t>
      </w:r>
      <w:r w:rsidR="0081414B" w:rsidRPr="008E2C6A">
        <w:rPr>
          <w:b/>
          <w:lang w:val="uk-UA"/>
        </w:rPr>
        <w:t>,00 грн на підставі</w:t>
      </w:r>
      <w:r w:rsidR="0081414B" w:rsidRPr="008E2C6A">
        <w:rPr>
          <w:lang w:val="uk-UA"/>
        </w:rPr>
        <w:t xml:space="preserve"> </w:t>
      </w:r>
      <w:r w:rsidR="0081414B" w:rsidRPr="008E2C6A">
        <w:rPr>
          <w:b/>
          <w:lang w:val="uk-UA"/>
        </w:rPr>
        <w:t>постанови Кабінету Міністрів України від 25 листопада 2015 року № 1068 (зі змінами), та повідомлення Державної казначейської служби України №</w:t>
      </w:r>
      <w:r w:rsidR="00A77CED">
        <w:rPr>
          <w:b/>
          <w:lang w:val="uk-UA"/>
        </w:rPr>
        <w:t xml:space="preserve"> </w:t>
      </w:r>
      <w:r w:rsidR="0081414B">
        <w:rPr>
          <w:b/>
          <w:lang w:val="uk-UA"/>
        </w:rPr>
        <w:t>42</w:t>
      </w:r>
      <w:r w:rsidR="0081414B" w:rsidRPr="008E2C6A">
        <w:rPr>
          <w:b/>
          <w:lang w:val="uk-UA"/>
        </w:rPr>
        <w:t xml:space="preserve"> від </w:t>
      </w:r>
      <w:r w:rsidR="0081414B">
        <w:rPr>
          <w:b/>
          <w:lang w:val="uk-UA"/>
        </w:rPr>
        <w:t>12</w:t>
      </w:r>
      <w:r w:rsidR="0081414B" w:rsidRPr="008E2C6A">
        <w:rPr>
          <w:b/>
          <w:lang w:val="uk-UA"/>
        </w:rPr>
        <w:t>.0</w:t>
      </w:r>
      <w:r w:rsidR="0081414B">
        <w:rPr>
          <w:b/>
          <w:lang w:val="uk-UA"/>
        </w:rPr>
        <w:t>9</w:t>
      </w:r>
      <w:r w:rsidR="0081414B" w:rsidRPr="008E2C6A">
        <w:rPr>
          <w:b/>
          <w:lang w:val="uk-UA"/>
        </w:rPr>
        <w:t>.2023р. про зміни до річного розпису асигнувань державного бюджету на 2023 рік за рахунок «</w:t>
      </w:r>
      <w:r w:rsidR="0081414B" w:rsidRPr="008E2C6A">
        <w:rPr>
          <w:b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81414B" w:rsidRPr="00D33615" w:rsidRDefault="0081414B" w:rsidP="0081414B">
      <w:pPr>
        <w:ind w:firstLine="709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14</w:t>
      </w:r>
      <w:r w:rsidRPr="00F86E5F">
        <w:rPr>
          <w:shd w:val="clear" w:color="auto" w:fill="FFFFFF"/>
          <w:lang w:val="uk-UA"/>
        </w:rPr>
        <w:t xml:space="preserve">00 </w:t>
      </w:r>
      <w:r w:rsidRPr="00F86E5F">
        <w:rPr>
          <w:lang w:val="uk-UA"/>
        </w:rPr>
        <w:t>«</w:t>
      </w:r>
      <w:r w:rsidRPr="00F86E5F">
        <w:rPr>
          <w:shd w:val="clear" w:color="auto" w:fill="FFFFFF"/>
          <w:lang w:val="uk-UA"/>
        </w:rPr>
        <w:t xml:space="preserve">Субвенції з державного бюджету місцевим бюджетам на </w:t>
      </w:r>
      <w:r>
        <w:rPr>
          <w:shd w:val="clear" w:color="auto" w:fill="FFFFFF"/>
          <w:lang w:val="uk-UA"/>
        </w:rPr>
        <w:t>реалізацію проектів в рамках Надзвичайної кредитної програми для відновлення України</w:t>
      </w:r>
      <w:r w:rsidRPr="00F86E5F">
        <w:rPr>
          <w:shd w:val="clear" w:color="auto" w:fill="FFFFFF"/>
          <w:lang w:val="uk-UA"/>
        </w:rPr>
        <w:t xml:space="preserve">» на </w:t>
      </w:r>
      <w:r>
        <w:rPr>
          <w:shd w:val="clear" w:color="auto" w:fill="FFFFFF"/>
          <w:lang w:val="uk-UA"/>
        </w:rPr>
        <w:t xml:space="preserve">суму </w:t>
      </w:r>
      <w:r w:rsidR="00A676D4">
        <w:rPr>
          <w:shd w:val="clear" w:color="auto" w:fill="FFFFFF"/>
          <w:lang w:val="uk-UA"/>
        </w:rPr>
        <w:t xml:space="preserve">- </w:t>
      </w:r>
      <w:r>
        <w:rPr>
          <w:shd w:val="clear" w:color="auto" w:fill="FFFFFF"/>
          <w:lang w:val="uk-UA"/>
        </w:rPr>
        <w:t>-12 589 611,00</w:t>
      </w:r>
      <w:r w:rsidRPr="00D33615">
        <w:rPr>
          <w:shd w:val="clear" w:color="auto" w:fill="FFFFFF"/>
          <w:lang w:val="uk-UA"/>
        </w:rPr>
        <w:t xml:space="preserve"> грн, а саме: березень  </w:t>
      </w:r>
      <w:r w:rsidRPr="0046442E">
        <w:rPr>
          <w:shd w:val="clear" w:color="auto" w:fill="FFFFFF"/>
          <w:lang w:val="uk-UA"/>
        </w:rPr>
        <w:t>-12 589 611,00</w:t>
      </w:r>
      <w:r>
        <w:rPr>
          <w:shd w:val="clear" w:color="auto" w:fill="FFFFFF"/>
          <w:lang w:val="uk-UA"/>
        </w:rPr>
        <w:t xml:space="preserve"> грн</w:t>
      </w:r>
      <w:r w:rsidRPr="00D33615">
        <w:rPr>
          <w:shd w:val="clear" w:color="auto" w:fill="FFFFFF"/>
          <w:lang w:val="uk-UA"/>
        </w:rPr>
        <w:t>.</w:t>
      </w:r>
    </w:p>
    <w:p w:rsidR="003E4770" w:rsidRDefault="003E4770" w:rsidP="003E4770">
      <w:pPr>
        <w:ind w:firstLine="851"/>
        <w:rPr>
          <w:b/>
          <w:sz w:val="10"/>
          <w:szCs w:val="10"/>
          <w:lang w:val="uk-UA"/>
        </w:rPr>
      </w:pPr>
    </w:p>
    <w:p w:rsidR="003E4770" w:rsidRDefault="003E4770" w:rsidP="003E477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Видатки</w:t>
      </w:r>
    </w:p>
    <w:p w:rsidR="001E7A76" w:rsidRDefault="001E7A76" w:rsidP="001E7A7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2D55FD" w:rsidRDefault="002D55FD" w:rsidP="002D55FD">
      <w:pPr>
        <w:ind w:firstLine="567"/>
        <w:rPr>
          <w:b/>
          <w:i/>
          <w:sz w:val="25"/>
          <w:szCs w:val="25"/>
          <w:lang w:val="uk-UA"/>
        </w:rPr>
      </w:pPr>
      <w:r w:rsidRPr="00370A54">
        <w:rPr>
          <w:b/>
          <w:lang w:val="uk-UA"/>
        </w:rPr>
        <w:t xml:space="preserve">2.1. Збільшити видаткову частину </w:t>
      </w:r>
      <w:r w:rsidRPr="002D55FD">
        <w:rPr>
          <w:b/>
          <w:i/>
          <w:lang w:val="uk-UA"/>
        </w:rPr>
        <w:t>загального фонду</w:t>
      </w:r>
      <w:r w:rsidRPr="00370A54">
        <w:rPr>
          <w:b/>
          <w:lang w:val="uk-UA"/>
        </w:rPr>
        <w:t xml:space="preserve"> місцевого бюджету на суму + </w:t>
      </w:r>
      <w:r>
        <w:rPr>
          <w:b/>
          <w:lang w:val="uk-UA"/>
        </w:rPr>
        <w:t>40 000 000</w:t>
      </w:r>
      <w:r w:rsidRPr="00370A54">
        <w:rPr>
          <w:b/>
          <w:lang w:val="uk-UA"/>
        </w:rPr>
        <w:t xml:space="preserve">,00 грн </w:t>
      </w:r>
      <w:r w:rsidR="002A5904" w:rsidRPr="00076709">
        <w:rPr>
          <w:b/>
          <w:lang w:val="uk-UA"/>
        </w:rPr>
        <w:t xml:space="preserve">на </w:t>
      </w:r>
      <w:r w:rsidR="002A5904" w:rsidRPr="00076709">
        <w:rPr>
          <w:b/>
          <w:shd w:val="clear" w:color="auto" w:fill="FFFFFF"/>
          <w:lang w:val="uk-UA"/>
        </w:rPr>
        <w:t xml:space="preserve">підставі </w:t>
      </w:r>
      <w:r w:rsidR="002A5904" w:rsidRPr="0007670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="002A5904">
        <w:rPr>
          <w:b/>
          <w:lang w:val="uk-UA"/>
        </w:rPr>
        <w:t>1</w:t>
      </w:r>
      <w:r w:rsidR="00BC7E33">
        <w:rPr>
          <w:b/>
          <w:lang w:val="uk-UA"/>
        </w:rPr>
        <w:t>4</w:t>
      </w:r>
      <w:r w:rsidR="002A5904" w:rsidRPr="00076709">
        <w:rPr>
          <w:b/>
          <w:lang w:val="uk-UA"/>
        </w:rPr>
        <w:t>.</w:t>
      </w:r>
      <w:r w:rsidR="002A5904">
        <w:rPr>
          <w:b/>
          <w:lang w:val="uk-UA"/>
        </w:rPr>
        <w:t>12</w:t>
      </w:r>
      <w:r w:rsidR="002A5904" w:rsidRPr="00076709">
        <w:rPr>
          <w:b/>
          <w:lang w:val="uk-UA"/>
        </w:rPr>
        <w:t>.2023 року №</w:t>
      </w:r>
      <w:r w:rsidR="00BC7E33">
        <w:rPr>
          <w:b/>
          <w:lang w:val="uk-UA"/>
        </w:rPr>
        <w:t xml:space="preserve"> 309</w:t>
      </w:r>
      <w:r w:rsidR="002A5904" w:rsidRPr="002A5904">
        <w:rPr>
          <w:b/>
          <w:lang w:val="uk-UA"/>
        </w:rPr>
        <w:t xml:space="preserve"> </w:t>
      </w:r>
      <w:r w:rsidR="002A5904" w:rsidRPr="00076709">
        <w:rPr>
          <w:b/>
          <w:lang w:val="uk-UA"/>
        </w:rPr>
        <w:t xml:space="preserve"> «Про надання міжбюджетного трансферту»</w:t>
      </w:r>
      <w:r w:rsidR="002A5904" w:rsidRPr="00076709">
        <w:rPr>
          <w:b/>
          <w:shd w:val="clear" w:color="auto" w:fill="FFFFFF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 рахунок «</w:t>
      </w:r>
      <w:r w:rsidRPr="00370A54">
        <w:rPr>
          <w:b/>
          <w:i/>
          <w:sz w:val="25"/>
          <w:szCs w:val="25"/>
          <w:lang w:val="uk-UA"/>
        </w:rPr>
        <w:t xml:space="preserve">Іншої субвенції з місцевого бюджету» </w:t>
      </w:r>
      <w:r w:rsidR="00BD4ED0">
        <w:rPr>
          <w:b/>
          <w:i/>
          <w:sz w:val="25"/>
          <w:szCs w:val="25"/>
          <w:lang w:val="uk-UA"/>
        </w:rPr>
        <w:t>для проведення невідкладних робіт з поточних ремонтів об’єктів житлового фонду та благоустрою</w:t>
      </w:r>
      <w:r>
        <w:rPr>
          <w:b/>
          <w:i/>
          <w:sz w:val="25"/>
          <w:szCs w:val="25"/>
          <w:lang w:val="uk-UA"/>
        </w:rPr>
        <w:t xml:space="preserve"> саме:</w:t>
      </w:r>
    </w:p>
    <w:p w:rsidR="002D55FD" w:rsidRPr="00C10A24" w:rsidRDefault="002D55FD" w:rsidP="002D55FD">
      <w:pPr>
        <w:rPr>
          <w:b/>
          <w:i/>
          <w:sz w:val="10"/>
          <w:szCs w:val="10"/>
          <w:lang w:val="uk-UA"/>
        </w:rPr>
      </w:pPr>
    </w:p>
    <w:p w:rsidR="002D55FD" w:rsidRPr="009548B5" w:rsidRDefault="002D55FD" w:rsidP="002D55FD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по головному розпоряднику бюджетних коштів(01)</w:t>
      </w:r>
    </w:p>
    <w:p w:rsidR="002D55FD" w:rsidRDefault="002D55FD" w:rsidP="002D55FD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Бучанська міська рада ( +</w:t>
      </w:r>
      <w:r>
        <w:rPr>
          <w:b/>
          <w:i/>
          <w:sz w:val="28"/>
          <w:szCs w:val="28"/>
          <w:lang w:val="uk-UA"/>
        </w:rPr>
        <w:t xml:space="preserve"> 40 000 000,00 грн)</w:t>
      </w:r>
    </w:p>
    <w:p w:rsidR="002D55FD" w:rsidRDefault="002D55FD" w:rsidP="002D55F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(+ 40 000 000,00 грн)</w:t>
      </w:r>
    </w:p>
    <w:p w:rsidR="00BF40BB" w:rsidRDefault="002D55FD" w:rsidP="002D55FD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BF40BB">
        <w:rPr>
          <w:lang w:val="uk-UA"/>
        </w:rPr>
        <w:t>37 148 105</w:t>
      </w:r>
      <w:r>
        <w:rPr>
          <w:lang w:val="uk-UA"/>
        </w:rPr>
        <w:t xml:space="preserve">,00 грн, а саме: грудень - + </w:t>
      </w:r>
      <w:r w:rsidR="00BF40BB">
        <w:rPr>
          <w:lang w:val="uk-UA"/>
        </w:rPr>
        <w:t>37 148 105</w:t>
      </w:r>
      <w:r>
        <w:rPr>
          <w:lang w:val="uk-UA"/>
        </w:rPr>
        <w:t xml:space="preserve">,00 грн </w:t>
      </w:r>
      <w:r w:rsidR="00BD4ED0">
        <w:rPr>
          <w:lang w:val="uk-UA"/>
        </w:rPr>
        <w:t>(для п</w:t>
      </w:r>
      <w:r w:rsidR="00A64905">
        <w:rPr>
          <w:lang w:val="uk-UA"/>
        </w:rPr>
        <w:t>р</w:t>
      </w:r>
      <w:r w:rsidR="00BD4ED0">
        <w:rPr>
          <w:lang w:val="uk-UA"/>
        </w:rPr>
        <w:t xml:space="preserve">оведення невідкладних робіт з поточних ремонтів </w:t>
      </w:r>
      <w:r w:rsidR="00A64905">
        <w:rPr>
          <w:lang w:val="uk-UA"/>
        </w:rPr>
        <w:t>об’єктів</w:t>
      </w:r>
      <w:r w:rsidR="00BD4ED0">
        <w:rPr>
          <w:lang w:val="uk-UA"/>
        </w:rPr>
        <w:t xml:space="preserve"> житлового фонду та благоустрою)</w:t>
      </w:r>
      <w:r w:rsidR="00A64905">
        <w:rPr>
          <w:lang w:val="uk-UA"/>
        </w:rPr>
        <w:t>.</w:t>
      </w:r>
    </w:p>
    <w:p w:rsidR="00A64905" w:rsidRPr="00BF40BB" w:rsidRDefault="00A64905" w:rsidP="002D55FD">
      <w:pPr>
        <w:rPr>
          <w:sz w:val="10"/>
          <w:szCs w:val="10"/>
          <w:lang w:val="uk-UA"/>
        </w:rPr>
      </w:pPr>
    </w:p>
    <w:p w:rsidR="00BF40BB" w:rsidRPr="00BF40BB" w:rsidRDefault="00BF40BB" w:rsidP="00BF40BB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BF40BB">
        <w:rPr>
          <w:b/>
          <w:i/>
          <w:sz w:val="25"/>
          <w:szCs w:val="25"/>
          <w:lang w:val="uk-UA"/>
        </w:rPr>
        <w:t>о одержувачу бюджетних коштів КП «Бучасервіс» (+ 2 851 895,00 грн)</w:t>
      </w:r>
    </w:p>
    <w:p w:rsidR="00BF40BB" w:rsidRDefault="00A065A9" w:rsidP="002D55FD">
      <w:pPr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+ 2 851 895,00 грн, а саме: грудень - + 2 851 895,00 грн.</w:t>
      </w:r>
    </w:p>
    <w:p w:rsidR="006D3BC9" w:rsidRPr="006D3BC9" w:rsidRDefault="006D3BC9" w:rsidP="002D55FD">
      <w:pPr>
        <w:rPr>
          <w:sz w:val="10"/>
          <w:szCs w:val="10"/>
          <w:lang w:val="uk-UA"/>
        </w:rPr>
      </w:pPr>
    </w:p>
    <w:p w:rsidR="00650512" w:rsidRDefault="00650512" w:rsidP="00D44091">
      <w:pPr>
        <w:ind w:firstLine="567"/>
        <w:rPr>
          <w:lang w:val="uk-UA"/>
        </w:rPr>
      </w:pPr>
      <w:r>
        <w:rPr>
          <w:lang w:val="uk-UA"/>
        </w:rPr>
        <w:t xml:space="preserve">Установити, що невикористані на кінець 2023 року кошти </w:t>
      </w:r>
      <w:r w:rsidR="00935128">
        <w:rPr>
          <w:lang w:val="uk-UA"/>
        </w:rPr>
        <w:t>субвенції залишаються на рахунку Бучанської міської територіальної громади для здійснення відповідних витрат у 2024 році з урахуванням їх цільового призначення.</w:t>
      </w:r>
    </w:p>
    <w:p w:rsidR="001E7A76" w:rsidRPr="001E7A76" w:rsidRDefault="001E7A76" w:rsidP="003E4770">
      <w:pPr>
        <w:jc w:val="center"/>
        <w:rPr>
          <w:b/>
          <w:i/>
          <w:sz w:val="10"/>
          <w:szCs w:val="10"/>
          <w:lang w:val="uk-UA"/>
        </w:rPr>
      </w:pPr>
    </w:p>
    <w:p w:rsidR="001E7A76" w:rsidRDefault="001E7A76" w:rsidP="001E7A76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2D55FD">
        <w:rPr>
          <w:b/>
          <w:lang w:val="uk-UA"/>
        </w:rPr>
        <w:t>2</w:t>
      </w:r>
      <w:r w:rsidRPr="00F83F51">
        <w:rPr>
          <w:b/>
          <w:lang w:val="uk-UA"/>
        </w:rPr>
        <w:t xml:space="preserve">. </w:t>
      </w:r>
      <w:r w:rsidRPr="002951C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2951C0">
        <w:rPr>
          <w:b/>
          <w:lang w:val="uk-UA"/>
        </w:rPr>
        <w:t xml:space="preserve"> видаткову частину </w:t>
      </w:r>
      <w:r w:rsidRPr="00A84196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</w:t>
      </w:r>
      <w:r>
        <w:rPr>
          <w:b/>
          <w:lang w:val="uk-UA"/>
        </w:rPr>
        <w:t xml:space="preserve">иторіальної громади на 2023 рік  </w:t>
      </w:r>
    </w:p>
    <w:p w:rsidR="008D15C9" w:rsidRPr="008D15C9" w:rsidRDefault="008D15C9" w:rsidP="001E7A76">
      <w:pPr>
        <w:ind w:firstLine="567"/>
        <w:rPr>
          <w:b/>
          <w:sz w:val="10"/>
          <w:szCs w:val="10"/>
          <w:lang w:val="uk-UA"/>
        </w:rPr>
      </w:pPr>
    </w:p>
    <w:p w:rsidR="001E7A76" w:rsidRDefault="001E7A76" w:rsidP="003E477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E7A76" w:rsidRDefault="001E7A76" w:rsidP="003E477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CF09B1">
        <w:rPr>
          <w:b/>
          <w:i/>
          <w:sz w:val="28"/>
          <w:szCs w:val="28"/>
          <w:lang w:val="uk-UA"/>
        </w:rPr>
        <w:t>+ 84 00</w:t>
      </w:r>
      <w:r>
        <w:rPr>
          <w:b/>
          <w:i/>
          <w:sz w:val="28"/>
          <w:szCs w:val="28"/>
          <w:lang w:val="uk-UA"/>
        </w:rPr>
        <w:t>0,00 грн)</w:t>
      </w:r>
    </w:p>
    <w:p w:rsidR="0096549C" w:rsidRPr="0096549C" w:rsidRDefault="0096549C" w:rsidP="003E4770">
      <w:pPr>
        <w:jc w:val="center"/>
        <w:rPr>
          <w:b/>
          <w:i/>
          <w:sz w:val="10"/>
          <w:szCs w:val="10"/>
          <w:lang w:val="uk-UA"/>
        </w:rPr>
      </w:pPr>
    </w:p>
    <w:p w:rsidR="0096549C" w:rsidRDefault="0096549C" w:rsidP="0096549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(- 94 210,00 грн)</w:t>
      </w:r>
    </w:p>
    <w:p w:rsidR="001E7A76" w:rsidRDefault="0096549C" w:rsidP="00E8707E">
      <w:pPr>
        <w:rPr>
          <w:lang w:val="uk-UA"/>
        </w:rPr>
      </w:pPr>
      <w:r>
        <w:rPr>
          <w:lang w:val="uk-UA"/>
        </w:rPr>
        <w:t>КЕКВ 2272 «</w:t>
      </w:r>
      <w:r w:rsidR="00E8707E">
        <w:rPr>
          <w:lang w:val="uk-UA"/>
        </w:rPr>
        <w:t>О</w:t>
      </w:r>
      <w:r>
        <w:rPr>
          <w:lang w:val="uk-UA"/>
        </w:rPr>
        <w:t>плата водопостачання та водовідведення» - на суму - - 94 210,00 грн, а саме: серпень - - 45 000,00 грн, вересень - - 4 210,00 грн, грудень - - 45 000,00 грн.</w:t>
      </w:r>
    </w:p>
    <w:p w:rsidR="003048B7" w:rsidRPr="003048B7" w:rsidRDefault="003048B7" w:rsidP="0096549C">
      <w:pPr>
        <w:jc w:val="left"/>
        <w:rPr>
          <w:sz w:val="10"/>
          <w:szCs w:val="10"/>
          <w:lang w:val="uk-UA"/>
        </w:rPr>
      </w:pPr>
    </w:p>
    <w:p w:rsidR="003048B7" w:rsidRDefault="003048B7" w:rsidP="003048B7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(+ 230 461,00 грн)</w:t>
      </w:r>
    </w:p>
    <w:p w:rsidR="003048B7" w:rsidRPr="003048B7" w:rsidRDefault="003048B7" w:rsidP="00E8707E">
      <w:pPr>
        <w:rPr>
          <w:lang w:val="uk-UA"/>
        </w:rPr>
      </w:pPr>
      <w:r>
        <w:rPr>
          <w:lang w:val="uk-UA"/>
        </w:rPr>
        <w:t>КЕКВ 2111 «</w:t>
      </w:r>
      <w:r w:rsidR="00F75D79">
        <w:rPr>
          <w:lang w:val="uk-UA"/>
        </w:rPr>
        <w:t xml:space="preserve">Заробітна плата» - на суму - + 233 680,00 грн, а саме: січень - + 30 823,00 грн, лютий - + 41 445,00 грн, березень - + 2 437,00 грн, </w:t>
      </w:r>
      <w:r w:rsidR="00093F80">
        <w:rPr>
          <w:lang w:val="uk-UA"/>
        </w:rPr>
        <w:t>квітень - + 3 334,00 грн, травень - + 4 660,00 грн, червень - + 3 814,00 грн, липень - + 2 803,00 грн, серпень - + 54 929,00 грн, вересень - + 8 031,00 грн, жовтень - + 4 736,00 грн, листопад - + 24 174,00 грн, грудень - + 52 494,00 грн.</w:t>
      </w:r>
    </w:p>
    <w:p w:rsidR="003048B7" w:rsidRDefault="003939A8" w:rsidP="0096549C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+ 49 000,00 грн, а саме: лютий - + 49 000,00 грн.</w:t>
      </w:r>
    </w:p>
    <w:p w:rsidR="003939A8" w:rsidRDefault="003939A8" w:rsidP="0096549C">
      <w:pPr>
        <w:jc w:val="left"/>
        <w:rPr>
          <w:lang w:val="uk-UA"/>
        </w:rPr>
      </w:pPr>
      <w:r>
        <w:rPr>
          <w:lang w:val="uk-UA"/>
        </w:rPr>
        <w:t>КЕКВ 2271 «Оплата теплопостачання» - на суму - - 8 736,00 грн, а саме: січень - - 8 736,00 грн.</w:t>
      </w:r>
    </w:p>
    <w:p w:rsidR="004E09DE" w:rsidRDefault="004E09DE" w:rsidP="0096549C">
      <w:pPr>
        <w:jc w:val="left"/>
        <w:rPr>
          <w:lang w:val="uk-UA"/>
        </w:rPr>
      </w:pPr>
      <w:r>
        <w:rPr>
          <w:lang w:val="uk-UA"/>
        </w:rPr>
        <w:t xml:space="preserve">КЕКВ 2272 «Оплата водопостачання та водовідведення»- на суму - - 38 086,00 грн, а саме: січень - - 3 100,00 грн, лютий - - 3 023,00 грн, березень - - 2 097,00 грн, квітень - - 2 595,00 грн, травень - - 4 660,00 грн, червень - - 2 635,00 грн, </w:t>
      </w:r>
      <w:r w:rsidR="00253C62">
        <w:rPr>
          <w:lang w:val="uk-UA"/>
        </w:rPr>
        <w:t>липень - - 2 803,00 грн, серпень - - 2 578,00 грн, вересень - - 2 742,00 грн, жовтень - - 4 136,00 грн, листопад - - 4 423,00 грн, грудень - - 3 294,00 грн.</w:t>
      </w:r>
    </w:p>
    <w:p w:rsidR="009E2845" w:rsidRDefault="009E2845" w:rsidP="0096549C">
      <w:pPr>
        <w:jc w:val="left"/>
        <w:rPr>
          <w:lang w:val="uk-UA"/>
        </w:rPr>
      </w:pPr>
      <w:r>
        <w:rPr>
          <w:lang w:val="uk-UA"/>
        </w:rPr>
        <w:t>КЕКВ 2275 «Оплата інших енергоносіїв та інших комунальних послуг» - на суму - - 5 397,00 грн</w:t>
      </w:r>
      <w:r w:rsidR="008C1570">
        <w:rPr>
          <w:lang w:val="uk-UA"/>
        </w:rPr>
        <w:t>, а саме: лютий - - 22,00 грн, квітень - - 739,00 грн, червень - - 1 179,00 грн, серпень - - 1 179,00 грн, вересень - - 1 079,00 грн, жовтень - - 600,00 грн, листопад - - 599,00 грн.</w:t>
      </w:r>
    </w:p>
    <w:p w:rsidR="008C1570" w:rsidRPr="001C6857" w:rsidRDefault="008C1570" w:rsidP="0096549C">
      <w:pPr>
        <w:jc w:val="left"/>
        <w:rPr>
          <w:sz w:val="10"/>
          <w:szCs w:val="10"/>
          <w:lang w:val="uk-UA"/>
        </w:rPr>
      </w:pPr>
    </w:p>
    <w:p w:rsidR="001E7A76" w:rsidRDefault="00DA11CE" w:rsidP="003E4770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0611151 «Забезпечення діяльності інклюзивно-ресурсних центрів за рахунок коштів місцевого бюджету»</w:t>
      </w:r>
      <w:r w:rsidR="00B23DFC">
        <w:rPr>
          <w:b/>
          <w:lang w:val="uk-UA"/>
        </w:rPr>
        <w:t xml:space="preserve"> (- 12 940,00 грн)</w:t>
      </w:r>
    </w:p>
    <w:p w:rsidR="00B23DFC" w:rsidRPr="00B23DFC" w:rsidRDefault="00B23DFC" w:rsidP="00B23DFC">
      <w:pPr>
        <w:rPr>
          <w:i/>
          <w:sz w:val="28"/>
          <w:szCs w:val="28"/>
          <w:lang w:val="uk-UA"/>
        </w:rPr>
      </w:pPr>
      <w:r>
        <w:rPr>
          <w:lang w:val="uk-UA"/>
        </w:rPr>
        <w:t>КЕКВ 2210 «Предмети, матеріали, обладнання та інвентар» - на суму - - 12 940,00 грн, а саме: січень - - 4 200,00 грн, лютий - - 4 200,00 грн, березень - - 340,00 грн, грудень - - 4 200,00 грн.</w:t>
      </w:r>
    </w:p>
    <w:p w:rsidR="001E7A76" w:rsidRPr="001C6857" w:rsidRDefault="001E7A76" w:rsidP="003E4770">
      <w:pPr>
        <w:jc w:val="center"/>
        <w:rPr>
          <w:b/>
          <w:i/>
          <w:sz w:val="10"/>
          <w:szCs w:val="10"/>
          <w:lang w:val="uk-UA"/>
        </w:rPr>
      </w:pPr>
    </w:p>
    <w:p w:rsidR="001E7A76" w:rsidRDefault="00AD4DB3" w:rsidP="003E4770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</w:t>
      </w:r>
      <w:r w:rsidR="00196AFD">
        <w:rPr>
          <w:b/>
          <w:lang w:val="uk-UA"/>
        </w:rPr>
        <w:t>З</w:t>
      </w:r>
      <w:r>
        <w:rPr>
          <w:b/>
          <w:lang w:val="uk-UA"/>
        </w:rPr>
        <w:t>аходи із запобігання та ліквідації надзвичайних ситуацій та наслідків стихійного лиха» (- 123 311,00 грн)</w:t>
      </w:r>
    </w:p>
    <w:p w:rsidR="00AD4DB3" w:rsidRDefault="00AD4DB3" w:rsidP="00AD4DB3">
      <w:pPr>
        <w:jc w:val="left"/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</w:t>
      </w:r>
      <w:r w:rsidR="000D60BC">
        <w:rPr>
          <w:lang w:val="uk-UA"/>
        </w:rPr>
        <w:t>на суму - - 19 152,00 грн, а саме: листопад - - 19 152,00 грн.</w:t>
      </w:r>
    </w:p>
    <w:p w:rsidR="000D60BC" w:rsidRDefault="000D60BC" w:rsidP="00AD4DB3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- 104 159,00 грн, а саме: січень - - 14 787,00 грн, лютий - - 83 200,00 грн, серпень - - 6 172,00 грн.</w:t>
      </w:r>
    </w:p>
    <w:p w:rsidR="00CF09B1" w:rsidRPr="00F52B0D" w:rsidRDefault="00CF09B1" w:rsidP="00AD4DB3">
      <w:pPr>
        <w:jc w:val="left"/>
        <w:rPr>
          <w:b/>
          <w:sz w:val="10"/>
          <w:szCs w:val="10"/>
          <w:lang w:val="uk-UA"/>
        </w:rPr>
      </w:pPr>
    </w:p>
    <w:p w:rsidR="00CF09B1" w:rsidRDefault="00CF09B1" w:rsidP="00F52B0D">
      <w:pPr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0611070 «Надання позашкільної освіти закладами позашкільної освіти,</w:t>
      </w:r>
      <w:r w:rsidR="00F52B0D">
        <w:rPr>
          <w:b/>
          <w:lang w:val="uk-UA"/>
        </w:rPr>
        <w:t xml:space="preserve"> </w:t>
      </w:r>
      <w:r>
        <w:rPr>
          <w:b/>
          <w:lang w:val="uk-UA"/>
        </w:rPr>
        <w:t>заходи із позашкільної роботи з дітьми» ( + 84 000,00 грн)</w:t>
      </w:r>
    </w:p>
    <w:p w:rsidR="00CF09B1" w:rsidRDefault="00F52B0D" w:rsidP="00AD4DB3">
      <w:pPr>
        <w:jc w:val="left"/>
        <w:rPr>
          <w:lang w:val="uk-UA"/>
        </w:rPr>
      </w:pPr>
      <w:r>
        <w:rPr>
          <w:lang w:val="uk-UA"/>
        </w:rPr>
        <w:t xml:space="preserve">КЕКВ 2240 «Оплата послуг (крім комунальних)» - </w:t>
      </w:r>
      <w:r w:rsidR="00652887">
        <w:rPr>
          <w:lang w:val="uk-UA"/>
        </w:rPr>
        <w:t>на суму - + 84 000,00 грн, а саме: грудень - + 84 000,00 грн.</w:t>
      </w:r>
    </w:p>
    <w:p w:rsidR="00577068" w:rsidRPr="00696A6A" w:rsidRDefault="00577068" w:rsidP="00AD4DB3">
      <w:pPr>
        <w:jc w:val="left"/>
        <w:rPr>
          <w:sz w:val="10"/>
          <w:szCs w:val="10"/>
          <w:lang w:val="uk-UA"/>
        </w:rPr>
      </w:pPr>
    </w:p>
    <w:p w:rsidR="00577068" w:rsidRDefault="00577068" w:rsidP="0057706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577068" w:rsidRDefault="00577068" w:rsidP="0057706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:rsidR="00577068" w:rsidRDefault="00577068" w:rsidP="0057706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(0,00 грн)</w:t>
      </w:r>
    </w:p>
    <w:p w:rsidR="00577068" w:rsidRPr="000A272E" w:rsidRDefault="00577068" w:rsidP="00AD4DB3">
      <w:pPr>
        <w:jc w:val="left"/>
        <w:rPr>
          <w:sz w:val="10"/>
          <w:szCs w:val="10"/>
          <w:lang w:val="uk-UA"/>
        </w:rPr>
      </w:pPr>
    </w:p>
    <w:p w:rsidR="00577068" w:rsidRDefault="000A272E" w:rsidP="000B7C19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1014040 «</w:t>
      </w:r>
      <w:r w:rsidR="00660323">
        <w:rPr>
          <w:b/>
          <w:lang w:val="uk-UA"/>
        </w:rPr>
        <w:t>Забезпечення діяльності музеїв і виставок»</w:t>
      </w:r>
      <w:r>
        <w:rPr>
          <w:b/>
          <w:lang w:val="uk-UA"/>
        </w:rPr>
        <w:t xml:space="preserve"> (- 73 200,00 грн)</w:t>
      </w:r>
    </w:p>
    <w:p w:rsidR="000A272E" w:rsidRDefault="009A689D" w:rsidP="00AD4DB3">
      <w:pPr>
        <w:jc w:val="left"/>
        <w:rPr>
          <w:lang w:val="uk-UA"/>
        </w:rPr>
      </w:pPr>
      <w:r>
        <w:rPr>
          <w:lang w:val="uk-UA"/>
        </w:rPr>
        <w:t>КЕКВ 2111 «Заробітна плата» - на суму - - 60 000,00 грн, а саме: листопад - - 30 000,00 грн, грудень - - 30 000,00 грн.</w:t>
      </w:r>
    </w:p>
    <w:p w:rsidR="009A689D" w:rsidRDefault="009A689D" w:rsidP="00AD4DB3">
      <w:pPr>
        <w:jc w:val="left"/>
        <w:rPr>
          <w:lang w:val="uk-UA"/>
        </w:rPr>
      </w:pPr>
      <w:r>
        <w:rPr>
          <w:lang w:val="uk-UA"/>
        </w:rPr>
        <w:t>КЕКВ 2120 «Нарахування на оплату праці» - на суму - - 13 200,00 грн, а саме: листопад - - 6 600,00 грн, грудень - - 6 600,00 грн.</w:t>
      </w:r>
    </w:p>
    <w:p w:rsidR="000B7C19" w:rsidRPr="000B7C19" w:rsidRDefault="000B7C19" w:rsidP="00AD4DB3">
      <w:pPr>
        <w:jc w:val="left"/>
        <w:rPr>
          <w:sz w:val="10"/>
          <w:szCs w:val="10"/>
          <w:lang w:val="uk-UA"/>
        </w:rPr>
      </w:pPr>
    </w:p>
    <w:p w:rsidR="00577068" w:rsidRDefault="000B7C19" w:rsidP="000B7C19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1014081 «Забезпечення діяльності інших закладів в галузі культури і мистецтва» (+ 73 200,00 грн)</w:t>
      </w:r>
    </w:p>
    <w:p w:rsidR="00174F67" w:rsidRDefault="00174F67" w:rsidP="00174F67">
      <w:pPr>
        <w:jc w:val="left"/>
        <w:rPr>
          <w:lang w:val="uk-UA"/>
        </w:rPr>
      </w:pPr>
      <w:r>
        <w:rPr>
          <w:lang w:val="uk-UA"/>
        </w:rPr>
        <w:t>КЕКВ 2111 «Заробітна плата» - на суму - + 60 000,00 грн, а саме: листопад - + 30 000,00 грн, грудень - + 30 000,00 грн.</w:t>
      </w:r>
    </w:p>
    <w:p w:rsidR="00174F67" w:rsidRDefault="00174F67" w:rsidP="00174F67">
      <w:pPr>
        <w:jc w:val="left"/>
        <w:rPr>
          <w:lang w:val="uk-UA"/>
        </w:rPr>
      </w:pPr>
      <w:r>
        <w:rPr>
          <w:lang w:val="uk-UA"/>
        </w:rPr>
        <w:t>КЕКВ 2120 «Нарахування на оплату праці» - на суму - + 13 200,00 грн, а саме: листопад - + 6 600,00 грн, грудень - + 6 600,00 грн.</w:t>
      </w:r>
    </w:p>
    <w:p w:rsidR="00577068" w:rsidRPr="00575F11" w:rsidRDefault="00577068" w:rsidP="00AD4DB3">
      <w:pPr>
        <w:jc w:val="left"/>
        <w:rPr>
          <w:sz w:val="10"/>
          <w:szCs w:val="10"/>
          <w:lang w:val="uk-UA"/>
        </w:rPr>
      </w:pPr>
    </w:p>
    <w:p w:rsidR="003C6DF2" w:rsidRDefault="003C6DF2" w:rsidP="00575F11">
      <w:pPr>
        <w:jc w:val="center"/>
        <w:rPr>
          <w:b/>
          <w:lang w:val="uk-UA"/>
        </w:rPr>
      </w:pPr>
    </w:p>
    <w:p w:rsidR="003C6DF2" w:rsidRDefault="003C6DF2" w:rsidP="00575F11">
      <w:pPr>
        <w:jc w:val="center"/>
        <w:rPr>
          <w:b/>
          <w:lang w:val="uk-UA"/>
        </w:rPr>
      </w:pPr>
    </w:p>
    <w:p w:rsidR="00577068" w:rsidRDefault="00885FC0" w:rsidP="00575F11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</w:t>
      </w:r>
      <w:r w:rsidR="00575F11">
        <w:rPr>
          <w:b/>
          <w:lang w:val="uk-UA"/>
        </w:rPr>
        <w:t>заходи в галузі культури і мистецтва» (0,00 грн)</w:t>
      </w:r>
    </w:p>
    <w:p w:rsidR="00575F11" w:rsidRDefault="00660323" w:rsidP="00AD4DB3">
      <w:pPr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- 20 000,00 грн, а саме: жовтень - - 20 000,00 грн.</w:t>
      </w:r>
    </w:p>
    <w:p w:rsidR="00660323" w:rsidRDefault="00A35440" w:rsidP="00AD4DB3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+ 20 000,00 грн, а саме: жовтень - + 20 000,00 грн.</w:t>
      </w:r>
    </w:p>
    <w:p w:rsidR="00FC332E" w:rsidRPr="00FC332E" w:rsidRDefault="00FC332E" w:rsidP="00AD4DB3">
      <w:pPr>
        <w:jc w:val="left"/>
        <w:rPr>
          <w:sz w:val="10"/>
          <w:szCs w:val="10"/>
          <w:lang w:val="uk-UA"/>
        </w:rPr>
      </w:pPr>
    </w:p>
    <w:p w:rsidR="00FC332E" w:rsidRPr="00FC332E" w:rsidRDefault="00FC332E" w:rsidP="00FC332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FC332E">
        <w:rPr>
          <w:b/>
          <w:i/>
          <w:sz w:val="28"/>
          <w:szCs w:val="28"/>
          <w:lang w:val="uk-UA"/>
        </w:rPr>
        <w:t>о головному розпоряднику бюджетних коштів 37</w:t>
      </w:r>
    </w:p>
    <w:p w:rsidR="00FC332E" w:rsidRDefault="00FC332E" w:rsidP="00FC332E">
      <w:pPr>
        <w:jc w:val="center"/>
        <w:rPr>
          <w:b/>
          <w:i/>
          <w:sz w:val="28"/>
          <w:szCs w:val="28"/>
          <w:lang w:val="uk-UA"/>
        </w:rPr>
      </w:pPr>
      <w:r w:rsidRPr="00FC332E">
        <w:rPr>
          <w:b/>
          <w:i/>
          <w:sz w:val="28"/>
          <w:szCs w:val="28"/>
          <w:lang w:val="uk-UA"/>
        </w:rPr>
        <w:t>Фінансове управління Бучанської міської ради ( - 84 000,00 грн)</w:t>
      </w:r>
    </w:p>
    <w:p w:rsidR="003C2D46" w:rsidRPr="003C2D46" w:rsidRDefault="003C2D46" w:rsidP="00FC332E">
      <w:pPr>
        <w:jc w:val="center"/>
        <w:rPr>
          <w:b/>
          <w:i/>
          <w:sz w:val="10"/>
          <w:szCs w:val="10"/>
          <w:lang w:val="uk-UA"/>
        </w:rPr>
      </w:pPr>
    </w:p>
    <w:p w:rsidR="00FC332E" w:rsidRDefault="008672E1" w:rsidP="003C2D4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3710160 «Керівництво і управління у відпо</w:t>
      </w:r>
      <w:r w:rsidR="003C2D46">
        <w:rPr>
          <w:b/>
          <w:lang w:val="uk-UA"/>
        </w:rPr>
        <w:t>відній сфері у містах (місті Киє</w:t>
      </w:r>
      <w:r>
        <w:rPr>
          <w:b/>
          <w:lang w:val="uk-UA"/>
        </w:rPr>
        <w:t>ві), селищах, селах, територіальних громадах</w:t>
      </w:r>
      <w:r w:rsidR="003C2D46">
        <w:rPr>
          <w:b/>
          <w:lang w:val="uk-UA"/>
        </w:rPr>
        <w:t>» ( - 84 000,00 грн)</w:t>
      </w:r>
    </w:p>
    <w:p w:rsidR="003C2D46" w:rsidRDefault="00D87363" w:rsidP="00AD4DB3">
      <w:pPr>
        <w:jc w:val="left"/>
        <w:rPr>
          <w:lang w:val="uk-UA"/>
        </w:rPr>
      </w:pPr>
      <w:r>
        <w:rPr>
          <w:lang w:val="uk-UA"/>
        </w:rPr>
        <w:t>КЕКВ 2111 «Заробітна плата» - на суму - - 84 000,00 грн, а саме: грудень - - 84 000,00 грн.</w:t>
      </w:r>
    </w:p>
    <w:p w:rsidR="00A35440" w:rsidRDefault="00A35440" w:rsidP="00EE747E">
      <w:pPr>
        <w:jc w:val="center"/>
        <w:rPr>
          <w:b/>
          <w:i/>
          <w:sz w:val="10"/>
          <w:szCs w:val="10"/>
          <w:lang w:val="uk-UA"/>
        </w:rPr>
      </w:pPr>
    </w:p>
    <w:p w:rsidR="003C6DF2" w:rsidRPr="00AE2B27" w:rsidRDefault="003C6DF2" w:rsidP="00EE747E">
      <w:pPr>
        <w:jc w:val="center"/>
        <w:rPr>
          <w:b/>
          <w:i/>
          <w:sz w:val="10"/>
          <w:szCs w:val="10"/>
          <w:lang w:val="uk-UA"/>
        </w:rPr>
      </w:pPr>
    </w:p>
    <w:p w:rsidR="00EE747E" w:rsidRDefault="00EE747E" w:rsidP="00EE74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990C13" w:rsidRPr="00617B1F" w:rsidRDefault="00990C13" w:rsidP="003E4770">
      <w:pPr>
        <w:jc w:val="center"/>
        <w:rPr>
          <w:b/>
          <w:i/>
          <w:sz w:val="10"/>
          <w:szCs w:val="10"/>
          <w:lang w:val="uk-UA"/>
        </w:rPr>
      </w:pPr>
    </w:p>
    <w:p w:rsidR="00191EFF" w:rsidRDefault="00191EFF" w:rsidP="00191EFF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2D55FD">
        <w:rPr>
          <w:b/>
          <w:lang w:val="uk-UA"/>
        </w:rPr>
        <w:t>3</w:t>
      </w:r>
      <w:r>
        <w:rPr>
          <w:b/>
          <w:lang w:val="uk-UA"/>
        </w:rPr>
        <w:t xml:space="preserve">. Зменшити видаткову частину </w:t>
      </w:r>
      <w:r w:rsidRPr="00191EFF">
        <w:rPr>
          <w:b/>
          <w:i/>
          <w:lang w:val="uk-UA"/>
        </w:rPr>
        <w:t>спеціального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суму  </w:t>
      </w:r>
      <w:r w:rsidR="00F14A95">
        <w:rPr>
          <w:b/>
          <w:lang w:val="uk-UA"/>
        </w:rPr>
        <w:t>- 12 589 611</w:t>
      </w:r>
      <w:r>
        <w:rPr>
          <w:b/>
          <w:lang w:val="uk-UA"/>
        </w:rPr>
        <w:t xml:space="preserve">,00 грн </w:t>
      </w:r>
      <w:r w:rsidRPr="00F8008A">
        <w:rPr>
          <w:b/>
          <w:i/>
          <w:sz w:val="25"/>
          <w:szCs w:val="25"/>
          <w:lang w:val="uk-UA"/>
        </w:rPr>
        <w:t xml:space="preserve">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 </w:t>
      </w:r>
      <w:r>
        <w:rPr>
          <w:b/>
          <w:i/>
          <w:sz w:val="25"/>
          <w:szCs w:val="25"/>
          <w:lang w:val="uk-UA"/>
        </w:rPr>
        <w:t>, на підставі:</w:t>
      </w:r>
    </w:p>
    <w:p w:rsidR="00191EFF" w:rsidRDefault="00191EFF" w:rsidP="00191EFF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повідомлення Державної казначейської служби України №</w:t>
      </w:r>
      <w:r w:rsidR="00F14A95">
        <w:rPr>
          <w:b/>
          <w:i/>
          <w:sz w:val="25"/>
          <w:szCs w:val="25"/>
          <w:lang w:val="uk-UA"/>
        </w:rPr>
        <w:t xml:space="preserve"> 42</w:t>
      </w:r>
      <w:r>
        <w:rPr>
          <w:b/>
          <w:i/>
          <w:sz w:val="25"/>
          <w:szCs w:val="25"/>
          <w:lang w:val="uk-UA"/>
        </w:rPr>
        <w:t xml:space="preserve"> від 1</w:t>
      </w:r>
      <w:r w:rsidR="00F14A95">
        <w:rPr>
          <w:b/>
          <w:i/>
          <w:sz w:val="25"/>
          <w:szCs w:val="25"/>
          <w:lang w:val="uk-UA"/>
        </w:rPr>
        <w:t>2</w:t>
      </w:r>
      <w:r>
        <w:rPr>
          <w:b/>
          <w:i/>
          <w:sz w:val="25"/>
          <w:szCs w:val="25"/>
          <w:lang w:val="uk-UA"/>
        </w:rPr>
        <w:t>.</w:t>
      </w:r>
      <w:r w:rsidR="00F14A95">
        <w:rPr>
          <w:b/>
          <w:i/>
          <w:sz w:val="25"/>
          <w:szCs w:val="25"/>
          <w:lang w:val="uk-UA"/>
        </w:rPr>
        <w:t>12</w:t>
      </w:r>
      <w:r>
        <w:rPr>
          <w:b/>
          <w:i/>
          <w:sz w:val="25"/>
          <w:szCs w:val="25"/>
          <w:lang w:val="uk-UA"/>
        </w:rPr>
        <w:t>.2023 року , а саме:</w:t>
      </w:r>
    </w:p>
    <w:p w:rsidR="00191EFF" w:rsidRPr="00143408" w:rsidRDefault="00191EFF" w:rsidP="00191EF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91EFF" w:rsidRDefault="00191EFF" w:rsidP="00191EF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 w:rsidR="00DE1537">
        <w:rPr>
          <w:b/>
          <w:i/>
          <w:sz w:val="28"/>
          <w:szCs w:val="28"/>
          <w:lang w:val="uk-UA"/>
        </w:rPr>
        <w:t>- 12 589 611</w:t>
      </w:r>
      <w:r w:rsidRPr="00143408">
        <w:rPr>
          <w:b/>
          <w:i/>
          <w:sz w:val="28"/>
          <w:szCs w:val="28"/>
          <w:lang w:val="uk-UA"/>
        </w:rPr>
        <w:t>,00 грн)</w:t>
      </w:r>
    </w:p>
    <w:p w:rsidR="00191EFF" w:rsidRPr="003E0778" w:rsidRDefault="00191EFF" w:rsidP="00191EFF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91EFF" w:rsidRPr="00143408" w:rsidRDefault="00191EFF" w:rsidP="00DE153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0617366 Реалізація проектів в рамках Надзвичайної кредитної програми для відновлення України» ( </w:t>
      </w:r>
      <w:r w:rsidR="00DE1537">
        <w:rPr>
          <w:b/>
          <w:lang w:val="uk-UA"/>
        </w:rPr>
        <w:t>- 12 589 611,</w:t>
      </w:r>
      <w:r>
        <w:rPr>
          <w:b/>
          <w:lang w:val="uk-UA"/>
        </w:rPr>
        <w:t>00 грн)</w:t>
      </w:r>
    </w:p>
    <w:p w:rsidR="00191EFF" w:rsidRPr="003E0778" w:rsidRDefault="00191EFF" w:rsidP="00191EFF">
      <w:pPr>
        <w:ind w:firstLine="567"/>
        <w:rPr>
          <w:b/>
          <w:sz w:val="10"/>
          <w:szCs w:val="10"/>
          <w:lang w:val="uk-UA"/>
        </w:rPr>
      </w:pPr>
    </w:p>
    <w:p w:rsidR="00191EFF" w:rsidRDefault="00191EFF" w:rsidP="00191EF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3142 «Реконструкція та реставрація інших об'єктів»</w:t>
      </w:r>
      <w:r w:rsidR="00990C13">
        <w:rPr>
          <w:lang w:val="uk-UA"/>
        </w:rPr>
        <w:t xml:space="preserve">- на суму - - 12 589 611,00 грн </w:t>
      </w:r>
      <w:r>
        <w:rPr>
          <w:lang w:val="uk-UA"/>
        </w:rPr>
        <w:t xml:space="preserve">, а саме </w:t>
      </w:r>
      <w:r w:rsidR="001B443A">
        <w:rPr>
          <w:lang w:val="uk-UA"/>
        </w:rPr>
        <w:t xml:space="preserve"> березень - - 12 589 611,00 грн </w:t>
      </w:r>
      <w:r>
        <w:rPr>
          <w:lang w:val="uk-UA"/>
        </w:rPr>
        <w:t>по об'єкту:</w:t>
      </w:r>
    </w:p>
    <w:p w:rsidR="00191EFF" w:rsidRDefault="00191EFF" w:rsidP="00191EF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7016F1">
        <w:t xml:space="preserve"> «Реконструкція з добудовою загальноосвітньої школи №1 І-ІІІ ступенів по вул. Малиновського</w:t>
      </w:r>
      <w:r>
        <w:t>,74 в м. Буча Київської області. Коригування».</w:t>
      </w:r>
    </w:p>
    <w:p w:rsidR="005D7E6B" w:rsidRDefault="005D7E6B" w:rsidP="005D7E6B">
      <w:pPr>
        <w:tabs>
          <w:tab w:val="left" w:pos="900"/>
        </w:tabs>
      </w:pPr>
    </w:p>
    <w:p w:rsidR="005D7E6B" w:rsidRDefault="005F5F76" w:rsidP="005D7E6B">
      <w:pPr>
        <w:tabs>
          <w:tab w:val="left" w:pos="900"/>
        </w:tabs>
        <w:rPr>
          <w:lang w:val="uk-UA"/>
        </w:rPr>
      </w:pPr>
      <w:r>
        <w:rPr>
          <w:lang w:val="uk-UA"/>
        </w:rPr>
        <w:t>2.4. Перерозподілити видаткову частину спеціального фонду місцевого бюджету Бучанської міської територіальної громади, а саме:</w:t>
      </w:r>
    </w:p>
    <w:p w:rsidR="005F5F76" w:rsidRPr="00143408" w:rsidRDefault="005F5F76" w:rsidP="005F5F7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5F5F76" w:rsidRDefault="005F5F76" w:rsidP="005F5F7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>
        <w:rPr>
          <w:b/>
          <w:i/>
          <w:sz w:val="28"/>
          <w:szCs w:val="28"/>
          <w:lang w:val="uk-UA"/>
        </w:rPr>
        <w:t xml:space="preserve">- </w:t>
      </w:r>
      <w:r w:rsidR="00674B84">
        <w:rPr>
          <w:b/>
          <w:i/>
          <w:sz w:val="28"/>
          <w:szCs w:val="28"/>
          <w:lang w:val="uk-UA"/>
        </w:rPr>
        <w:t xml:space="preserve">6 </w:t>
      </w:r>
      <w:r w:rsidR="00A70AC6">
        <w:rPr>
          <w:b/>
          <w:i/>
          <w:sz w:val="28"/>
          <w:szCs w:val="28"/>
          <w:lang w:val="uk-UA"/>
        </w:rPr>
        <w:t>030</w:t>
      </w:r>
      <w:r w:rsidR="00EC32FF">
        <w:rPr>
          <w:b/>
          <w:i/>
          <w:sz w:val="28"/>
          <w:szCs w:val="28"/>
          <w:lang w:val="uk-UA"/>
        </w:rPr>
        <w:t> 000,</w:t>
      </w:r>
      <w:r w:rsidRPr="00143408">
        <w:rPr>
          <w:b/>
          <w:i/>
          <w:sz w:val="28"/>
          <w:szCs w:val="28"/>
          <w:lang w:val="uk-UA"/>
        </w:rPr>
        <w:t>00 грн)</w:t>
      </w:r>
    </w:p>
    <w:p w:rsidR="00BD7407" w:rsidRPr="00BD7407" w:rsidRDefault="00BD7407" w:rsidP="005F5F7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6A16B6" w:rsidRDefault="006A16B6" w:rsidP="005F5F76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0617366 «</w:t>
      </w:r>
      <w:r w:rsidR="00BD7407">
        <w:rPr>
          <w:b/>
          <w:lang w:val="uk-UA"/>
        </w:rPr>
        <w:t xml:space="preserve">Реалізація проектів в рамках Надзвичайної кредитної програми для відновлення України» ( - </w:t>
      </w:r>
      <w:r w:rsidR="00D57F61">
        <w:rPr>
          <w:b/>
          <w:lang w:val="uk-UA"/>
        </w:rPr>
        <w:t>7 120 000</w:t>
      </w:r>
      <w:r w:rsidR="00BD7407">
        <w:rPr>
          <w:b/>
          <w:lang w:val="uk-UA"/>
        </w:rPr>
        <w:t>,00 грн)</w:t>
      </w:r>
    </w:p>
    <w:p w:rsidR="00591576" w:rsidRDefault="00591576" w:rsidP="0059157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3142 «Реконструкція та реставрація інших об'єктів»- на суму - - </w:t>
      </w:r>
      <w:r w:rsidR="00D57F61">
        <w:rPr>
          <w:lang w:val="uk-UA"/>
        </w:rPr>
        <w:t>7 120 000</w:t>
      </w:r>
      <w:r>
        <w:rPr>
          <w:lang w:val="uk-UA"/>
        </w:rPr>
        <w:t xml:space="preserve">,00 грн , а саме  </w:t>
      </w:r>
      <w:r w:rsidR="004F5207">
        <w:rPr>
          <w:lang w:val="uk-UA"/>
        </w:rPr>
        <w:t>січень</w:t>
      </w:r>
      <w:r>
        <w:rPr>
          <w:lang w:val="uk-UA"/>
        </w:rPr>
        <w:t xml:space="preserve"> - - </w:t>
      </w:r>
      <w:r w:rsidR="00A0409B">
        <w:rPr>
          <w:lang w:val="uk-UA"/>
        </w:rPr>
        <w:t>2 043 165</w:t>
      </w:r>
      <w:r>
        <w:rPr>
          <w:lang w:val="uk-UA"/>
        </w:rPr>
        <w:t>,00 грн</w:t>
      </w:r>
      <w:r w:rsidR="004F5207">
        <w:rPr>
          <w:lang w:val="uk-UA"/>
        </w:rPr>
        <w:t xml:space="preserve">, лютий - - </w:t>
      </w:r>
      <w:r w:rsidR="006364E5">
        <w:rPr>
          <w:lang w:val="uk-UA"/>
        </w:rPr>
        <w:t>5 076 835</w:t>
      </w:r>
      <w:r w:rsidR="00550FE4">
        <w:rPr>
          <w:lang w:val="uk-UA"/>
        </w:rPr>
        <w:t xml:space="preserve">,00 грн </w:t>
      </w:r>
      <w:r>
        <w:rPr>
          <w:lang w:val="uk-UA"/>
        </w:rPr>
        <w:t xml:space="preserve"> по об'єкту:</w:t>
      </w:r>
    </w:p>
    <w:p w:rsidR="00591576" w:rsidRDefault="00591576" w:rsidP="00591576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7016F1">
        <w:t xml:space="preserve"> «Реконструкція з добудовою загальноосвітньої школи №1 І-ІІІ ступенів по вул. Малиновського</w:t>
      </w:r>
      <w:r>
        <w:t>,74 в м. Буча Київської області. Коригування».</w:t>
      </w:r>
    </w:p>
    <w:p w:rsidR="00C77114" w:rsidRPr="00C77114" w:rsidRDefault="00C77114" w:rsidP="005F5F7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F835F1" w:rsidRPr="00C04679" w:rsidRDefault="00F835F1" w:rsidP="00F835F1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 xml:space="preserve">КПКВК МБ 0617381 « Реалізація проектів в рамках програми з відновлення України» (- </w:t>
      </w:r>
      <w:r>
        <w:rPr>
          <w:b/>
          <w:lang w:val="uk-UA"/>
        </w:rPr>
        <w:t>240 000</w:t>
      </w:r>
      <w:r w:rsidRPr="00C04679">
        <w:rPr>
          <w:b/>
          <w:lang w:val="uk-UA"/>
        </w:rPr>
        <w:t>,00 грн)</w:t>
      </w:r>
    </w:p>
    <w:p w:rsidR="00F835F1" w:rsidRPr="00C04679" w:rsidRDefault="00F835F1" w:rsidP="00F835F1">
      <w:pPr>
        <w:rPr>
          <w:lang w:val="uk-UA"/>
        </w:rPr>
      </w:pPr>
      <w:r w:rsidRPr="00C04679">
        <w:rPr>
          <w:lang w:val="uk-UA"/>
        </w:rPr>
        <w:t xml:space="preserve">КЕКВ 3142 «Реконструкція та реставрація інших об’єктів» - на суму - - </w:t>
      </w:r>
      <w:r>
        <w:rPr>
          <w:lang w:val="uk-UA"/>
        </w:rPr>
        <w:t>240 000</w:t>
      </w:r>
      <w:r w:rsidRPr="00C04679">
        <w:rPr>
          <w:lang w:val="uk-UA"/>
        </w:rPr>
        <w:t xml:space="preserve">,00 грн, а саме: </w:t>
      </w:r>
      <w:r>
        <w:rPr>
          <w:lang w:val="uk-UA"/>
        </w:rPr>
        <w:t xml:space="preserve">грудень - - </w:t>
      </w:r>
      <w:r w:rsidR="00C77114">
        <w:rPr>
          <w:lang w:val="uk-UA"/>
        </w:rPr>
        <w:t>240 000</w:t>
      </w:r>
      <w:r>
        <w:rPr>
          <w:lang w:val="uk-UA"/>
        </w:rPr>
        <w:t xml:space="preserve">,00 грн, </w:t>
      </w:r>
      <w:r w:rsidRPr="00C04679">
        <w:rPr>
          <w:lang w:val="uk-UA"/>
        </w:rPr>
        <w:t>грн по об’єкту:</w:t>
      </w:r>
    </w:p>
    <w:p w:rsidR="00F835F1" w:rsidRDefault="00F835F1" w:rsidP="00F835F1">
      <w:pPr>
        <w:pStyle w:val="af1"/>
        <w:numPr>
          <w:ilvl w:val="0"/>
          <w:numId w:val="28"/>
        </w:numPr>
        <w:ind w:left="0" w:firstLine="567"/>
        <w:jc w:val="both"/>
      </w:pPr>
      <w:r w:rsidRPr="00C04679">
        <w:t xml:space="preserve">«Реконструкція Бучанського навчально-виховного комплексу «Спеціалізована загальноосвітня школа </w:t>
      </w:r>
      <w:r w:rsidRPr="00C04679">
        <w:rPr>
          <w:lang w:val="en-US"/>
        </w:rPr>
        <w:t>I</w:t>
      </w:r>
      <w:r w:rsidRPr="00C04679">
        <w:t>-</w:t>
      </w:r>
      <w:r w:rsidRPr="00C04679">
        <w:rPr>
          <w:lang w:val="en-US"/>
        </w:rPr>
        <w:t>III</w:t>
      </w:r>
      <w:r w:rsidRPr="00C04679">
        <w:t xml:space="preserve"> ступенів – загальноосвітня школа </w:t>
      </w:r>
      <w:r w:rsidRPr="00C04679">
        <w:rPr>
          <w:lang w:val="en-US"/>
        </w:rPr>
        <w:t>I</w:t>
      </w:r>
      <w:r w:rsidRPr="00C04679">
        <w:t>-</w:t>
      </w:r>
      <w:r w:rsidRPr="00C04679">
        <w:rPr>
          <w:lang w:val="en-US"/>
        </w:rPr>
        <w:t>III</w:t>
      </w:r>
      <w:r w:rsidRPr="00C04679">
        <w:t xml:space="preserve"> ступенів»</w:t>
      </w:r>
      <w:r w:rsidR="00B627C3">
        <w:t xml:space="preserve"> </w:t>
      </w:r>
      <w:r w:rsidRPr="00C04679">
        <w:t>№ 2 по вул. Шевченка,14а в м. Буча, Київської область. Коригування» (співфінансування).</w:t>
      </w:r>
    </w:p>
    <w:p w:rsidR="00F835F1" w:rsidRPr="00542001" w:rsidRDefault="00F835F1" w:rsidP="00F835F1">
      <w:pPr>
        <w:pStyle w:val="af1"/>
        <w:ind w:left="567"/>
        <w:rPr>
          <w:sz w:val="10"/>
          <w:szCs w:val="10"/>
        </w:rPr>
      </w:pPr>
    </w:p>
    <w:p w:rsidR="000F0E76" w:rsidRPr="009548B5" w:rsidRDefault="000F0E76" w:rsidP="000F0E76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по головному розпоряднику бюджетних коштів(01)</w:t>
      </w:r>
    </w:p>
    <w:p w:rsidR="000F0E76" w:rsidRDefault="000F0E76" w:rsidP="000F0E76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Бучанська міська рада ( +</w:t>
      </w:r>
      <w:r>
        <w:rPr>
          <w:b/>
          <w:i/>
          <w:sz w:val="28"/>
          <w:szCs w:val="28"/>
          <w:lang w:val="uk-UA"/>
        </w:rPr>
        <w:t xml:space="preserve"> </w:t>
      </w:r>
      <w:r w:rsidR="00B627C3">
        <w:rPr>
          <w:b/>
          <w:i/>
          <w:sz w:val="28"/>
          <w:szCs w:val="28"/>
          <w:lang w:val="uk-UA"/>
        </w:rPr>
        <w:t>7 360 000</w:t>
      </w:r>
      <w:r>
        <w:rPr>
          <w:b/>
          <w:i/>
          <w:sz w:val="28"/>
          <w:szCs w:val="28"/>
          <w:lang w:val="uk-UA"/>
        </w:rPr>
        <w:t>,00 грн)</w:t>
      </w:r>
    </w:p>
    <w:p w:rsidR="00C77748" w:rsidRPr="00C77748" w:rsidRDefault="00C77748" w:rsidP="000F0E76">
      <w:pPr>
        <w:jc w:val="center"/>
        <w:rPr>
          <w:b/>
          <w:i/>
          <w:sz w:val="10"/>
          <w:szCs w:val="10"/>
          <w:lang w:val="uk-UA"/>
        </w:rPr>
      </w:pPr>
    </w:p>
    <w:p w:rsidR="00973263" w:rsidRDefault="00973263" w:rsidP="000F0E76">
      <w:pPr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0112080 «</w:t>
      </w:r>
      <w:r w:rsidR="00C77748">
        <w:rPr>
          <w:b/>
          <w:lang w:val="uk-UA"/>
        </w:rPr>
        <w:t>Амбулаторно-поліклінічна допомога населенню, крім первинної медичної допомоги» ( + 1 440 000,00 грн)</w:t>
      </w:r>
    </w:p>
    <w:p w:rsidR="00BF0AFD" w:rsidRPr="00BF0AFD" w:rsidRDefault="00BF0AFD" w:rsidP="000F0E76">
      <w:pPr>
        <w:jc w:val="center"/>
        <w:rPr>
          <w:b/>
          <w:sz w:val="10"/>
          <w:szCs w:val="10"/>
          <w:lang w:val="uk-UA"/>
        </w:rPr>
      </w:pPr>
    </w:p>
    <w:p w:rsidR="005B2193" w:rsidRDefault="005B2193" w:rsidP="00C77748">
      <w:pPr>
        <w:jc w:val="center"/>
        <w:rPr>
          <w:b/>
          <w:i/>
          <w:sz w:val="25"/>
          <w:szCs w:val="25"/>
          <w:lang w:val="uk-UA"/>
        </w:rPr>
      </w:pPr>
    </w:p>
    <w:p w:rsidR="00C77748" w:rsidRDefault="00BF0AFD" w:rsidP="00C77748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="00C77748" w:rsidRPr="00C77748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C77748" w:rsidRDefault="00C77748" w:rsidP="00C77748">
      <w:pPr>
        <w:jc w:val="center"/>
        <w:rPr>
          <w:b/>
          <w:i/>
          <w:sz w:val="25"/>
          <w:szCs w:val="25"/>
          <w:lang w:val="uk-UA"/>
        </w:rPr>
      </w:pPr>
      <w:r w:rsidRPr="00C77748">
        <w:rPr>
          <w:b/>
          <w:i/>
          <w:sz w:val="25"/>
          <w:szCs w:val="25"/>
          <w:lang w:val="uk-UA"/>
        </w:rPr>
        <w:t>КНП « Бучанський консультативно-діагностичний центр»</w:t>
      </w:r>
      <w:r>
        <w:rPr>
          <w:b/>
          <w:i/>
          <w:sz w:val="25"/>
          <w:szCs w:val="25"/>
          <w:lang w:val="uk-UA"/>
        </w:rPr>
        <w:t xml:space="preserve"> ( + 1 140 000,00 грн)</w:t>
      </w:r>
    </w:p>
    <w:p w:rsidR="00973263" w:rsidRDefault="00BF0AFD" w:rsidP="00BF0AFD">
      <w:pPr>
        <w:jc w:val="left"/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організаціям»</w:t>
      </w:r>
      <w:r w:rsidR="00234010">
        <w:rPr>
          <w:lang w:val="uk-UA"/>
        </w:rPr>
        <w:t xml:space="preserve"> - на суму - + 1 140 000,00 грн по об’єкту</w:t>
      </w:r>
      <w:r w:rsidR="00E509FC">
        <w:rPr>
          <w:lang w:val="uk-UA"/>
        </w:rPr>
        <w:t xml:space="preserve">: </w:t>
      </w:r>
      <w:r w:rsidR="00234010">
        <w:rPr>
          <w:lang w:val="uk-UA"/>
        </w:rPr>
        <w:t>:</w:t>
      </w:r>
    </w:p>
    <w:p w:rsidR="00234010" w:rsidRPr="00234010" w:rsidRDefault="00992294" w:rsidP="00992294">
      <w:pPr>
        <w:pStyle w:val="af1"/>
        <w:numPr>
          <w:ilvl w:val="0"/>
          <w:numId w:val="28"/>
        </w:numPr>
        <w:ind w:left="0" w:firstLine="567"/>
      </w:pPr>
      <w:r>
        <w:t>р</w:t>
      </w:r>
      <w:r w:rsidR="00234010">
        <w:t>оботи з розроблення предпроектних пропозицій «Будівництво корпусу поліклініки та допоміжних служб КНП «БКДЦ»</w:t>
      </w:r>
      <w:r w:rsidR="0050656C">
        <w:t xml:space="preserve"> БМР по вул. Польовій,19 в м. Б</w:t>
      </w:r>
      <w:r w:rsidR="00234010">
        <w:t>уча Київської області»</w:t>
      </w:r>
      <w:r w:rsidR="0050656C">
        <w:t>, а саме: січень - + 290 000,00 грн, лютий - + 850 000,00 грн.</w:t>
      </w:r>
      <w:r w:rsidR="00234010">
        <w:t>.</w:t>
      </w:r>
    </w:p>
    <w:p w:rsidR="00973263" w:rsidRPr="00C054A4" w:rsidRDefault="00973263" w:rsidP="000F0E76">
      <w:pPr>
        <w:jc w:val="center"/>
        <w:rPr>
          <w:b/>
          <w:i/>
          <w:sz w:val="10"/>
          <w:szCs w:val="10"/>
          <w:lang w:val="uk-UA"/>
        </w:rPr>
      </w:pPr>
    </w:p>
    <w:p w:rsidR="006F2452" w:rsidRDefault="006F2452" w:rsidP="000F0E76">
      <w:pPr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0117330 «Будівництво інших об’єктів комунальної власності»</w:t>
      </w:r>
    </w:p>
    <w:p w:rsidR="00973263" w:rsidRDefault="006F2452" w:rsidP="000F0E76">
      <w:pPr>
        <w:jc w:val="center"/>
        <w:rPr>
          <w:b/>
          <w:lang w:val="uk-UA"/>
        </w:rPr>
      </w:pPr>
      <w:r>
        <w:rPr>
          <w:b/>
          <w:lang w:val="uk-UA"/>
        </w:rPr>
        <w:t>(+ 190 000,00 грн)</w:t>
      </w:r>
    </w:p>
    <w:p w:rsidR="006F2452" w:rsidRDefault="006F2452" w:rsidP="006F2452">
      <w:pPr>
        <w:jc w:val="left"/>
        <w:rPr>
          <w:lang w:val="uk-UA"/>
        </w:rPr>
      </w:pPr>
      <w:r>
        <w:rPr>
          <w:lang w:val="uk-UA"/>
        </w:rPr>
        <w:t>КЕКВ 3122 «</w:t>
      </w:r>
      <w:r w:rsidR="002C46D1">
        <w:rPr>
          <w:lang w:val="uk-UA"/>
        </w:rPr>
        <w:t xml:space="preserve">Капітальне будівництво (придбання) інших об’єктів»  - на суму - + 190 000,00 грн, а саме: січень - + 190 000,00 грн по </w:t>
      </w:r>
      <w:r w:rsidR="00535F05">
        <w:rPr>
          <w:lang w:val="uk-UA"/>
        </w:rPr>
        <w:t>об’єкту</w:t>
      </w:r>
      <w:r w:rsidR="002C46D1">
        <w:rPr>
          <w:lang w:val="uk-UA"/>
        </w:rPr>
        <w:t>:</w:t>
      </w:r>
    </w:p>
    <w:p w:rsidR="002C46D1" w:rsidRPr="002C46D1" w:rsidRDefault="00535F05" w:rsidP="00535F05">
      <w:pPr>
        <w:pStyle w:val="af1"/>
        <w:numPr>
          <w:ilvl w:val="0"/>
          <w:numId w:val="28"/>
        </w:numPr>
        <w:ind w:left="0" w:firstLine="567"/>
      </w:pPr>
      <w:r>
        <w:t>розроблення предпроектних пропозицій «Будівництво корпусу КНП «Бучанська багатопрофільна лікарня» Бучанської міської ради з реконструкцією будівель Київського обласного центру ментального здоров’я за адресою: вул. Паркова,4 в сел. Ворзель Бучанського району Київської області».</w:t>
      </w:r>
    </w:p>
    <w:p w:rsidR="00973263" w:rsidRPr="0096018F" w:rsidRDefault="00973263" w:rsidP="000F0E76">
      <w:pPr>
        <w:jc w:val="center"/>
        <w:rPr>
          <w:b/>
          <w:i/>
          <w:sz w:val="10"/>
          <w:szCs w:val="10"/>
          <w:lang w:val="uk-UA"/>
        </w:rPr>
      </w:pPr>
    </w:p>
    <w:p w:rsidR="005F5F76" w:rsidRPr="0014697A" w:rsidRDefault="005F5F76" w:rsidP="005D7E6B">
      <w:pPr>
        <w:tabs>
          <w:tab w:val="left" w:pos="900"/>
        </w:tabs>
        <w:rPr>
          <w:sz w:val="10"/>
          <w:szCs w:val="10"/>
          <w:lang w:val="uk-UA"/>
        </w:rPr>
      </w:pPr>
    </w:p>
    <w:p w:rsidR="005D7E6B" w:rsidRDefault="000F0E76" w:rsidP="000F0E76">
      <w:pPr>
        <w:tabs>
          <w:tab w:val="left" w:pos="900"/>
        </w:tabs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0118110 </w:t>
      </w:r>
      <w:r w:rsidRPr="000F0E76">
        <w:rPr>
          <w:b/>
          <w:lang w:val="uk-UA"/>
        </w:rPr>
        <w:t>«Заходи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 +</w:t>
      </w:r>
      <w:r w:rsidR="0014697A">
        <w:rPr>
          <w:b/>
          <w:lang w:val="uk-UA"/>
        </w:rPr>
        <w:t xml:space="preserve"> </w:t>
      </w:r>
      <w:r w:rsidR="00136E8B">
        <w:rPr>
          <w:b/>
          <w:lang w:val="uk-UA"/>
        </w:rPr>
        <w:t>6 030</w:t>
      </w:r>
      <w:r w:rsidR="00670031">
        <w:rPr>
          <w:b/>
          <w:lang w:val="uk-UA"/>
        </w:rPr>
        <w:t xml:space="preserve"> </w:t>
      </w:r>
      <w:r>
        <w:rPr>
          <w:b/>
          <w:lang w:val="uk-UA"/>
        </w:rPr>
        <w:t>000,00 грн)</w:t>
      </w:r>
    </w:p>
    <w:p w:rsidR="000F0E76" w:rsidRPr="0042707F" w:rsidRDefault="000F0E76" w:rsidP="005D7E6B">
      <w:pPr>
        <w:tabs>
          <w:tab w:val="left" w:pos="900"/>
        </w:tabs>
        <w:rPr>
          <w:lang w:val="uk-UA"/>
        </w:rPr>
      </w:pPr>
      <w:r w:rsidRPr="0042707F">
        <w:rPr>
          <w:lang w:val="uk-UA"/>
        </w:rPr>
        <w:t>КЕКВ 3131 «</w:t>
      </w:r>
      <w:r w:rsidR="000566E7" w:rsidRPr="0042707F">
        <w:rPr>
          <w:lang w:val="uk-UA"/>
        </w:rPr>
        <w:t xml:space="preserve">Капітальний ремонт житлового фонду» - на суму - + </w:t>
      </w:r>
      <w:r w:rsidR="006F329B">
        <w:rPr>
          <w:lang w:val="uk-UA"/>
        </w:rPr>
        <w:t xml:space="preserve">6 </w:t>
      </w:r>
      <w:r w:rsidR="00136E8B">
        <w:rPr>
          <w:lang w:val="uk-UA"/>
        </w:rPr>
        <w:t>030</w:t>
      </w:r>
      <w:r w:rsidR="00590D50" w:rsidRPr="0042707F">
        <w:rPr>
          <w:lang w:val="uk-UA"/>
        </w:rPr>
        <w:t xml:space="preserve"> 000</w:t>
      </w:r>
      <w:r w:rsidR="000566E7" w:rsidRPr="0042707F">
        <w:rPr>
          <w:lang w:val="uk-UA"/>
        </w:rPr>
        <w:t xml:space="preserve">,00 грн, а саме по </w:t>
      </w:r>
      <w:r w:rsidR="00235A59" w:rsidRPr="0042707F">
        <w:rPr>
          <w:lang w:val="uk-UA"/>
        </w:rPr>
        <w:t>об’єктах</w:t>
      </w:r>
      <w:r w:rsidR="000566E7" w:rsidRPr="0042707F">
        <w:rPr>
          <w:lang w:val="uk-UA"/>
        </w:rPr>
        <w:t>:</w:t>
      </w:r>
    </w:p>
    <w:p w:rsidR="000566E7" w:rsidRPr="0042707F" w:rsidRDefault="005D7E6B" w:rsidP="00235A59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розробка ПКД «Капітальний ремонт багатоквартирного будинку по вул.</w:t>
      </w:r>
      <w:r w:rsidR="00235A59" w:rsidRPr="0042707F">
        <w:t xml:space="preserve"> </w:t>
      </w:r>
      <w:r w:rsidRPr="0042707F">
        <w:t>Леха Качинського,4  в м.</w:t>
      </w:r>
      <w:r w:rsidR="00235A59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фонді»</w:t>
      </w:r>
      <w:r w:rsidR="000566E7" w:rsidRPr="0042707F">
        <w:t xml:space="preserve"> - грудень - + 30 000,00 грн;</w:t>
      </w:r>
    </w:p>
    <w:p w:rsidR="005D7E6B" w:rsidRPr="0042707F" w:rsidRDefault="005D7E6B" w:rsidP="005D2D22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розробка ПКД «Капітальний ремонт багатоквартирного будинку по вул.</w:t>
      </w:r>
      <w:r w:rsidR="005D2D22" w:rsidRPr="0042707F">
        <w:t xml:space="preserve"> </w:t>
      </w:r>
      <w:r w:rsidRPr="0042707F">
        <w:t>Ястремська, 5  в м.</w:t>
      </w:r>
      <w:r w:rsidR="005D2D22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</w:t>
      </w:r>
      <w:r w:rsidR="005D2D22" w:rsidRPr="0042707F">
        <w:t>» - грудень - + 30 000,00 грн;</w:t>
      </w:r>
    </w:p>
    <w:p w:rsidR="005D7E6B" w:rsidRPr="0042707F" w:rsidRDefault="005D7E6B" w:rsidP="0017337A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розробка ПКД «Капітальний ремонт багатоквартирного будинку по вул.</w:t>
      </w:r>
      <w:r w:rsidR="00470915">
        <w:t xml:space="preserve"> </w:t>
      </w:r>
      <w:r w:rsidRPr="0042707F">
        <w:t>Ястремська, 7  в м.</w:t>
      </w:r>
      <w:r w:rsidR="008341D9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</w:t>
      </w:r>
      <w:r w:rsidR="005D2D22" w:rsidRPr="0042707F">
        <w:t xml:space="preserve"> </w:t>
      </w:r>
      <w:r w:rsidR="000E0113" w:rsidRPr="0042707F">
        <w:t>« - грудень - + 30 000,00 грн;</w:t>
      </w:r>
      <w:r w:rsidR="005D2D22" w:rsidRPr="0042707F">
        <w:t xml:space="preserve">  </w:t>
      </w:r>
    </w:p>
    <w:p w:rsidR="005D7E6B" w:rsidRPr="0042707F" w:rsidRDefault="005D7E6B" w:rsidP="008341D9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розробка ПКД «Капітальний ремонт багатоквартирного будинку по вул.</w:t>
      </w:r>
      <w:r w:rsidR="00A9102F" w:rsidRPr="0042707F">
        <w:t xml:space="preserve"> </w:t>
      </w:r>
      <w:r w:rsidRPr="0042707F">
        <w:t>Ястремська, 9  в м.</w:t>
      </w:r>
      <w:r w:rsidR="008341D9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</w:t>
      </w:r>
      <w:r w:rsidR="008341D9" w:rsidRPr="0042707F">
        <w:t>» - грудень - + 30 000,00 грн;</w:t>
      </w:r>
    </w:p>
    <w:p w:rsidR="005D7E6B" w:rsidRPr="0042707F" w:rsidRDefault="005D7E6B" w:rsidP="00A9102F">
      <w:pPr>
        <w:pStyle w:val="af1"/>
        <w:numPr>
          <w:ilvl w:val="0"/>
          <w:numId w:val="28"/>
        </w:numPr>
        <w:ind w:left="0" w:firstLine="567"/>
      </w:pPr>
      <w:r w:rsidRPr="0042707F">
        <w:t>розробка ПКД «Капітальний ремонт багатоквартирного будинку по вул.</w:t>
      </w:r>
      <w:r w:rsidR="00A9102F" w:rsidRPr="0042707F">
        <w:t xml:space="preserve"> </w:t>
      </w:r>
      <w:r w:rsidRPr="0042707F">
        <w:t>Ястремська, 9-а  в м.</w:t>
      </w:r>
      <w:r w:rsidR="00A9102F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</w:t>
      </w:r>
      <w:r w:rsidR="00A9102F" w:rsidRPr="0042707F">
        <w:t>» - грудень - + 30 000,00 грн;</w:t>
      </w:r>
    </w:p>
    <w:p w:rsidR="005D7E6B" w:rsidRPr="0042707F" w:rsidRDefault="00B23C71" w:rsidP="00171A51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</w:t>
      </w:r>
      <w:r w:rsidR="005D7E6B" w:rsidRPr="0042707F">
        <w:t>зробка ПКД «Капітальний ремонт багатоквартирного будинку по вул.</w:t>
      </w:r>
      <w:r w:rsidRPr="0042707F">
        <w:t xml:space="preserve"> </w:t>
      </w:r>
      <w:r w:rsidR="005D7E6B" w:rsidRPr="0042707F">
        <w:t>Вокзальна, 129-в  в м.</w:t>
      </w:r>
      <w:r w:rsidRPr="0042707F">
        <w:t xml:space="preserve"> </w:t>
      </w:r>
      <w:r w:rsidR="005D7E6B" w:rsidRPr="0042707F">
        <w:t>Буча, Бучанського району, Київської області» – заходи з усунення аварій в багатоквартирному житловому фонді</w:t>
      </w:r>
      <w:r w:rsidRPr="0042707F">
        <w:t>» - грудень - + 30 000,00 грн;</w:t>
      </w:r>
    </w:p>
    <w:p w:rsidR="005D7E6B" w:rsidRPr="0042707F" w:rsidRDefault="005D7E6B" w:rsidP="00A45B3B">
      <w:pPr>
        <w:pStyle w:val="af1"/>
        <w:numPr>
          <w:ilvl w:val="0"/>
          <w:numId w:val="28"/>
        </w:numPr>
        <w:ind w:left="0" w:firstLine="567"/>
        <w:jc w:val="both"/>
      </w:pPr>
      <w:r w:rsidRPr="0042707F">
        <w:t>розробка ПКД «Капітальний ремонт багатоквартирного будинку по вул.</w:t>
      </w:r>
      <w:r w:rsidR="00667AA4" w:rsidRPr="0042707F">
        <w:t xml:space="preserve"> </w:t>
      </w:r>
      <w:r w:rsidRPr="0042707F">
        <w:t>Вокзальна, 129-б  в м.</w:t>
      </w:r>
      <w:r w:rsidR="00667AA4" w:rsidRPr="0042707F">
        <w:t xml:space="preserve"> </w:t>
      </w:r>
      <w:r w:rsidRPr="0042707F">
        <w:t>Буча, Бучанського району, Київської області» – заходи з усунення аварій в багатоквартирному житловому фонді</w:t>
      </w:r>
      <w:r w:rsidR="00667AA4" w:rsidRPr="0042707F">
        <w:t>» - грудень - + 30 000,00 грн;</w:t>
      </w:r>
    </w:p>
    <w:p w:rsidR="00590D50" w:rsidRDefault="005D7E6B" w:rsidP="006F70E5">
      <w:pPr>
        <w:pStyle w:val="af1"/>
        <w:numPr>
          <w:ilvl w:val="0"/>
          <w:numId w:val="26"/>
        </w:numPr>
        <w:ind w:left="0" w:firstLine="510"/>
        <w:jc w:val="both"/>
      </w:pPr>
      <w:r w:rsidRPr="0042707F">
        <w:t>розробка ПКД «Капітальний ремонт багатоквартирного будинку по вул.Яблунська,2/18  в м.</w:t>
      </w:r>
      <w:r w:rsidR="00A45B3B" w:rsidRPr="0042707F">
        <w:t xml:space="preserve"> </w:t>
      </w:r>
      <w:r w:rsidRPr="0042707F">
        <w:t>Ворзель, Бучанського району, Київської області» – заходи з усунення аварій в багатоквартирному житловому фонді</w:t>
      </w:r>
      <w:r w:rsidR="00590D50" w:rsidRPr="0042707F">
        <w:t>» - грудень - + 30 000,00 грн;</w:t>
      </w:r>
    </w:p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bookmarkStart w:id="1" w:name="_Hlk152329757"/>
      <w:r w:rsidRPr="0042707F">
        <w:t>розроб</w:t>
      </w:r>
      <w:r w:rsidR="00EB7F45">
        <w:t>ка</w:t>
      </w:r>
      <w:r w:rsidRPr="0042707F">
        <w:t xml:space="preserve"> </w:t>
      </w:r>
      <w:r w:rsidR="00EB7F45">
        <w:t>ПКД</w:t>
      </w:r>
      <w:r w:rsidRPr="0042707F">
        <w:t xml:space="preserve"> «Капітальний ремонт багатоквартирного житлового будинку по вул. Овчаренко,буд.9  у с. Синяк, Бучанського району, Київської області» - заходи з усунення аварій в багатоквартирному житловому фонді»</w:t>
      </w:r>
      <w:r w:rsidR="00590D50" w:rsidRPr="0042707F">
        <w:t xml:space="preserve">- </w:t>
      </w:r>
      <w:r w:rsidR="00E0673B" w:rsidRPr="0042707F">
        <w:t>лютий - + 250 000,00 грн;</w:t>
      </w:r>
    </w:p>
    <w:bookmarkEnd w:id="1"/>
    <w:p w:rsidR="00E976D0" w:rsidRPr="0042707F" w:rsidRDefault="00823ABC" w:rsidP="00E976D0">
      <w:pPr>
        <w:pStyle w:val="af3"/>
        <w:numPr>
          <w:ilvl w:val="0"/>
          <w:numId w:val="26"/>
        </w:numPr>
        <w:spacing w:before="0" w:after="0"/>
        <w:ind w:left="0" w:firstLine="510"/>
        <w:jc w:val="both"/>
      </w:pPr>
      <w:r w:rsidRPr="0042707F">
        <w:t>розроб</w:t>
      </w:r>
      <w:r>
        <w:t>ка</w:t>
      </w:r>
      <w:r w:rsidRPr="0042707F">
        <w:t xml:space="preserve"> </w:t>
      </w:r>
      <w:r>
        <w:t>ПКД</w:t>
      </w:r>
      <w:r w:rsidRPr="0042707F">
        <w:t xml:space="preserve"> </w:t>
      </w:r>
      <w:r>
        <w:t xml:space="preserve"> </w:t>
      </w:r>
      <w:r w:rsidR="00E976D0" w:rsidRPr="0042707F">
        <w:t>«Капітальний ремонт багатоквартирного житлового будинку по вул. Овчаренко,буд.7  у с. Синяк, Бучанського району, Київської області» - заходи з усунення аварій в багатоквартирному житловому фонді»</w:t>
      </w:r>
      <w:r w:rsidR="00402532" w:rsidRPr="0042707F">
        <w:t xml:space="preserve"> - лютий - + 250 000,00 грн;</w:t>
      </w:r>
    </w:p>
    <w:p w:rsidR="00E976D0" w:rsidRPr="0042707F" w:rsidRDefault="00823ABC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 xml:space="preserve">розробка ПКД </w:t>
      </w:r>
      <w:r w:rsidR="00A4614B">
        <w:t>«</w:t>
      </w:r>
      <w:r w:rsidR="00E976D0" w:rsidRPr="0042707F">
        <w:t>Капітальний ремонт багатоквартирного житлового будинку по вул. Київська,буд.57  у с. Синяк, Бучанського району, Київської області» - заходи з усунення аварій в багатоквартирному житловому фонді»</w:t>
      </w:r>
      <w:r w:rsidR="008450EA" w:rsidRPr="0042707F">
        <w:t xml:space="preserve"> - лютий - + 250 000,00 грн;</w:t>
      </w:r>
    </w:p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42707F">
        <w:lastRenderedPageBreak/>
        <w:t>розроб</w:t>
      </w:r>
      <w:r w:rsidR="000A35AA">
        <w:t xml:space="preserve">ка ПКД </w:t>
      </w:r>
      <w:r w:rsidRPr="0042707F">
        <w:t xml:space="preserve"> «Капітальний ремонт багатоквартирного житлового будинку по вул. Депутатська, буд.2-А  у с. Синяк, Бучанського району, Київської області» - заходи з усунення аварій в багатоквартирному житловому фонді»</w:t>
      </w:r>
      <w:r w:rsidR="00453ABB" w:rsidRPr="0042707F">
        <w:t xml:space="preserve"> - лютий - + 250 000,00 грн;</w:t>
      </w:r>
    </w:p>
    <w:p w:rsidR="00E976D0" w:rsidRPr="0042707F" w:rsidRDefault="007B4DF8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42707F">
        <w:t>р</w:t>
      </w:r>
      <w:r w:rsidR="00E976D0" w:rsidRPr="0042707F">
        <w:t>озроб</w:t>
      </w:r>
      <w:r w:rsidR="000601F0">
        <w:t>ка ПКД</w:t>
      </w:r>
      <w:r w:rsidR="00E976D0" w:rsidRPr="0042707F">
        <w:t xml:space="preserve"> «Капітальний ремонт багатоквартирного житлового будинку по вул. Гагаріна, буд.10  у с. Раківка, Бучанського району, Київської області» - заходи з усунення аварій в багатоквартирному житловому фонді»</w:t>
      </w:r>
      <w:r w:rsidRPr="0042707F">
        <w:t xml:space="preserve"> - лютий - + 250 000,00 грн;</w:t>
      </w:r>
    </w:p>
    <w:p w:rsidR="00E976D0" w:rsidRPr="0042707F" w:rsidRDefault="000601F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розробка ПКД</w:t>
      </w:r>
      <w:r w:rsidR="00E976D0" w:rsidRPr="0042707F">
        <w:t xml:space="preserve"> «Капітальний ремонт багатоквартирного житлового будинку по вул. Садова, буд.13  у сел. Ворзель, Бучанського району, Київської області» - заходи з усунення аварій в багатоквартирному житловому фонді»</w:t>
      </w:r>
      <w:r w:rsidR="00B83374" w:rsidRPr="0042707F">
        <w:t xml:space="preserve"> - лютий - + 250 000,00 грн;</w:t>
      </w:r>
    </w:p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bookmarkStart w:id="2" w:name="_Hlk152330061"/>
      <w:r w:rsidRPr="0042707F">
        <w:t>розроб</w:t>
      </w:r>
      <w:r w:rsidR="000601F0">
        <w:t>ка ПКД</w:t>
      </w:r>
      <w:r w:rsidRPr="0042707F">
        <w:t xml:space="preserve"> «Капітальний ремонт багатоквартирного житлового будинку по вул. Будівельна, 6 у м. Буча, Бучанського району, Київської області» - заходи з усунення аварій в багатоквартирному житловому фонді»</w:t>
      </w:r>
      <w:r w:rsidR="000759F0" w:rsidRPr="0042707F">
        <w:t xml:space="preserve"> - лютий - + 250 000,00 грн;</w:t>
      </w:r>
    </w:p>
    <w:bookmarkEnd w:id="2"/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42707F">
        <w:t>розроб</w:t>
      </w:r>
      <w:r w:rsidR="00A20F6C">
        <w:t>ка ПКД</w:t>
      </w:r>
      <w:r w:rsidRPr="0042707F">
        <w:t xml:space="preserve"> «Капітальний ремонт багатоквартирного житлового будинку по вул. Будівельна, 6-а у м. Буча, Бучанського району, Київської області» - заходи з усунення аварій в багатоквартирному житловому фонді»</w:t>
      </w:r>
      <w:r w:rsidR="002373F0" w:rsidRPr="0042707F">
        <w:t xml:space="preserve"> - лютий - + 250 000,00 грн;</w:t>
      </w:r>
    </w:p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bookmarkStart w:id="3" w:name="_Hlk152330280"/>
      <w:r w:rsidRPr="0042707F">
        <w:t>розроб</w:t>
      </w:r>
      <w:r w:rsidR="00FB6539">
        <w:t>ка ПКД</w:t>
      </w:r>
      <w:r w:rsidRPr="0042707F">
        <w:t xml:space="preserve"> «Капітальний ремонт багатоквартирного житлового будинку по вул. Тарасівська, 10 В м. Буча, Бучанського району, Київської області» - заходи з усунення аварій в багатоквартирному житловому фонді»</w:t>
      </w:r>
      <w:r w:rsidR="002373F0" w:rsidRPr="0042707F">
        <w:t xml:space="preserve"> - лютий - + 250 000,00 грн;</w:t>
      </w:r>
    </w:p>
    <w:bookmarkEnd w:id="3"/>
    <w:p w:rsidR="00E976D0" w:rsidRPr="00D12C7A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D12C7A">
        <w:t>розроб</w:t>
      </w:r>
      <w:r w:rsidR="000577A3">
        <w:t>ка ПКД</w:t>
      </w:r>
      <w:r w:rsidRPr="00D12C7A">
        <w:t xml:space="preserve"> «Капітальний ремонт багатоквартирного житлового будинку по вул. Тарасівська, 10 Г м. Буча, Бучанського району, Київської області» - заходи з усунення аварій в багатоквартирному житловому фонді»</w:t>
      </w:r>
      <w:r w:rsidR="00DE4CCF" w:rsidRPr="00D12C7A">
        <w:t xml:space="preserve"> - </w:t>
      </w:r>
      <w:r w:rsidR="00101934">
        <w:t>січень</w:t>
      </w:r>
      <w:r w:rsidR="00DE4CCF" w:rsidRPr="00D12C7A">
        <w:t xml:space="preserve"> - + 540</w:t>
      </w:r>
      <w:r w:rsidR="00B15D81" w:rsidRPr="00D12C7A">
        <w:t> 000,00 грн;</w:t>
      </w:r>
    </w:p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bookmarkStart w:id="4" w:name="_Hlk152330475"/>
      <w:r w:rsidRPr="0042707F">
        <w:t>розроб</w:t>
      </w:r>
      <w:r w:rsidR="000577A3">
        <w:t>ка ПКД</w:t>
      </w:r>
      <w:r w:rsidRPr="0042707F">
        <w:t xml:space="preserve"> «Капітальний ремонт фасаду багатоквартирного житлового будинку по вул. Олекси Тихого, буд.2 корпус 1,  м. Буча, Бучанського району, Київської області» - заходи з усунення аварій в багатоквартирному житловому фонді»</w:t>
      </w:r>
      <w:r w:rsidR="00962487" w:rsidRPr="0042707F">
        <w:t xml:space="preserve"> - </w:t>
      </w:r>
      <w:r w:rsidR="00101934">
        <w:t>січень</w:t>
      </w:r>
      <w:r w:rsidR="00962487" w:rsidRPr="0042707F">
        <w:t xml:space="preserve"> - + 250 000,00 грн;</w:t>
      </w:r>
    </w:p>
    <w:bookmarkEnd w:id="4"/>
    <w:p w:rsidR="00E976D0" w:rsidRPr="0042707F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42707F">
        <w:t>розроб</w:t>
      </w:r>
      <w:r w:rsidR="002308F3">
        <w:t>ка ПКД</w:t>
      </w:r>
      <w:r w:rsidRPr="0042707F">
        <w:t xml:space="preserve"> «Капітальний ремонт фасаду багатоквартирного житлового будинку по вул. Олекси Тихого, буд.2 корпус 2, м. Буча, Бучанського району, Київської області» - заходи з усунення аварій в багатоквартирному житловому фонді»</w:t>
      </w:r>
      <w:r w:rsidR="008754BC" w:rsidRPr="0042707F">
        <w:t xml:space="preserve"> - </w:t>
      </w:r>
      <w:r w:rsidR="00101934">
        <w:t xml:space="preserve">на суму - + 250 000,00 грн, а саме: січень - + 98 165,00 грн, </w:t>
      </w:r>
      <w:r w:rsidR="008754BC" w:rsidRPr="0042707F">
        <w:t xml:space="preserve">лютий - + </w:t>
      </w:r>
      <w:r w:rsidR="00101934">
        <w:t>151 835</w:t>
      </w:r>
      <w:r w:rsidR="008754BC" w:rsidRPr="0042707F">
        <w:t>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2308F3">
        <w:t>ка ПКД «К</w:t>
      </w:r>
      <w:r>
        <w:t>апітальний ремонт фасаду багатоквартирного житлового будинку по вул. Олекси Тихого, буд.4 секція 1,  м. Буча, Бучанського району, Київської області» - заходи з усунення аварій в багатоквартирному житловому фонді»</w:t>
      </w:r>
      <w:r w:rsidR="0042707F">
        <w:t xml:space="preserve"> - лютий - + 250 000,00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2E5F03">
        <w:t xml:space="preserve">ка ПКД </w:t>
      </w:r>
      <w:r>
        <w:t xml:space="preserve"> «Капітальний ремонт фасаду багатоквартирного житлового будинку по вул. Олекси Тихого, буд.4 секція 2,  м. Буча, Бучанського району, Київської області» - заходи з усунення аварій в багатоквартирному житловому фонді»</w:t>
      </w:r>
      <w:r w:rsidR="00C93B2C">
        <w:t xml:space="preserve"> - лютий - + 250 000,00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4F0001">
        <w:t xml:space="preserve">ка ПКД </w:t>
      </w:r>
      <w:r>
        <w:t xml:space="preserve"> «Капітальний ремонт фасаду багатоквартирного житлового будинку по вул. Олекси Тихого, буд.4 секція 3,  м. Буча, Бучанського району, Київської області» - заходи з усунення аварій в багатоквартирному житловому фонді»</w:t>
      </w:r>
      <w:r w:rsidR="00F860CD">
        <w:t xml:space="preserve"> - лютий - + 250 000,00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bookmarkStart w:id="5" w:name="_Hlk152331174"/>
      <w:r>
        <w:t>розроб</w:t>
      </w:r>
      <w:r w:rsidR="00FA3B71">
        <w:t>ка ПКД</w:t>
      </w:r>
      <w:r>
        <w:t xml:space="preserve"> «Капітальний ремонт фасаду багатоквартирного житлового будинку по вул. Олекси Тихого, буд.4 секція 4,  м. Буча, Бучанського району, Київської області» - заходи з усунення аварій в багатоквартирному житловому фонді»</w:t>
      </w:r>
      <w:r w:rsidR="00870218">
        <w:t xml:space="preserve"> - лютий - + 250 000,00 грн;</w:t>
      </w:r>
    </w:p>
    <w:p w:rsidR="00E976D0" w:rsidRDefault="00A47C2E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rPr>
          <w:sz w:val="23"/>
          <w:szCs w:val="23"/>
        </w:rPr>
        <w:t>ро</w:t>
      </w:r>
      <w:r w:rsidR="00E976D0">
        <w:t>зроб</w:t>
      </w:r>
      <w:r w:rsidR="00D12B28">
        <w:t>ка ПКД</w:t>
      </w:r>
      <w:r w:rsidR="00E976D0">
        <w:t xml:space="preserve"> «Капітальний ремонт багатоквартирного житлового будинку по вул. Заводська, 61-А у смт.</w:t>
      </w:r>
      <w:r>
        <w:t xml:space="preserve"> </w:t>
      </w:r>
      <w:r w:rsidR="00E976D0">
        <w:t>Бабинці, Бучанського району, Київської області» - заходи з усунення аварій в багатоквартирному житловому фонді»</w:t>
      </w:r>
      <w:r>
        <w:t xml:space="preserve"> - лютий - + 250 000,00 грн;</w:t>
      </w:r>
    </w:p>
    <w:bookmarkEnd w:id="5"/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A71BCC">
        <w:t>ка ПКД</w:t>
      </w:r>
      <w:r>
        <w:t xml:space="preserve"> «Капітальний ремонт багатоквартирного житлового будинку по вул. Заводська, 61-Б у смт.</w:t>
      </w:r>
      <w:r w:rsidR="00FE7297">
        <w:t xml:space="preserve"> </w:t>
      </w:r>
      <w:r>
        <w:t>Бабинці, Бучанського району, Київської області» - заходи з усунення аварій в багатоквартирному житловому фонді»</w:t>
      </w:r>
      <w:r w:rsidR="00FE7297">
        <w:t xml:space="preserve"> - лютий - + 250 000,00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BB7F55">
        <w:t>ка ПКД</w:t>
      </w:r>
      <w:r>
        <w:t xml:space="preserve"> «Капітальний ремонт багатоквартирного житлового  будинку по вул. Заводська, 5-А у смт.</w:t>
      </w:r>
      <w:r w:rsidR="00C87E2A">
        <w:t xml:space="preserve"> </w:t>
      </w:r>
      <w:r>
        <w:t>Бабинці, Бучанського району, Київської області» - заходи з усунення аварій в багатоквартирному житловому фонді»</w:t>
      </w:r>
      <w:r w:rsidR="00C100BA">
        <w:t xml:space="preserve"> - лютий - + 250 000,00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8C7738">
        <w:t>ка ПКД</w:t>
      </w:r>
      <w:r>
        <w:t xml:space="preserve"> «Капітальний ремонт багатоквартирного житлового будинку по вул. Івана Франка, 74 у смт.</w:t>
      </w:r>
      <w:r w:rsidR="003143F2">
        <w:t xml:space="preserve"> </w:t>
      </w:r>
      <w:r>
        <w:t>Бабинці, Бучанського району, Київської області» - заходи з усунення аварій в баг</w:t>
      </w:r>
      <w:r w:rsidR="003143F2">
        <w:t>атоквартирному житловому фонді»</w:t>
      </w:r>
      <w:r w:rsidR="005D0641">
        <w:t xml:space="preserve">- на суму  - + </w:t>
      </w:r>
      <w:r w:rsidR="003143F2">
        <w:t xml:space="preserve"> </w:t>
      </w:r>
      <w:r w:rsidR="005D0641">
        <w:t xml:space="preserve">250 000,00 грн, а саме: січень - + 175 000,00 грн, </w:t>
      </w:r>
      <w:r w:rsidR="003143F2">
        <w:t xml:space="preserve"> лютий - + </w:t>
      </w:r>
      <w:r w:rsidR="005D0641">
        <w:t>75</w:t>
      </w:r>
      <w:r w:rsidR="003143F2">
        <w:t> 000,00 грн;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lastRenderedPageBreak/>
        <w:t>розроб</w:t>
      </w:r>
      <w:r w:rsidR="005770F2">
        <w:t>ка ПКД</w:t>
      </w:r>
      <w:r>
        <w:t xml:space="preserve"> «Капітальний ремонт багатоквартирного житлового будинку по вул. Івана Франка, 75 у смт.</w:t>
      </w:r>
      <w:r w:rsidR="00293C61">
        <w:t xml:space="preserve"> </w:t>
      </w:r>
      <w:r>
        <w:t>Бабинці, Бучанського району, Київської області» - заходи з усунення аварій в багатоквартирному житловому фонді»</w:t>
      </w:r>
      <w:r w:rsidR="001E3102">
        <w:t xml:space="preserve"> - </w:t>
      </w:r>
      <w:r w:rsidR="00843310">
        <w:t xml:space="preserve">січень </w:t>
      </w:r>
      <w:r w:rsidR="00293C61">
        <w:t xml:space="preserve">- + </w:t>
      </w:r>
      <w:r w:rsidR="001E3102">
        <w:t>250 0</w:t>
      </w:r>
      <w:r w:rsidR="00293C61">
        <w:t>00,00 грн</w:t>
      </w:r>
      <w:r>
        <w:t>;</w:t>
      </w:r>
    </w:p>
    <w:p w:rsidR="00E976D0" w:rsidRDefault="00E976D0" w:rsidP="00E976D0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</w:t>
      </w:r>
      <w:r w:rsidR="005770F2">
        <w:t>ка ПКД</w:t>
      </w:r>
      <w:r>
        <w:t xml:space="preserve"> «Капітальний ремонт багатоквартирного житлового будинку по вул. Травнева, 70-а у смт.</w:t>
      </w:r>
      <w:r w:rsidR="00470915">
        <w:t xml:space="preserve"> </w:t>
      </w:r>
      <w:r>
        <w:t>Бабинці, Бучанського району, Київської області» - заходи з усунення аварій в багатоквартирному житловому фонді»</w:t>
      </w:r>
      <w:r w:rsidR="006C1617">
        <w:t xml:space="preserve"> - січень - + 250 000,00 грн.</w:t>
      </w:r>
    </w:p>
    <w:p w:rsidR="005D7E6B" w:rsidRPr="006B0725" w:rsidRDefault="005D7E6B" w:rsidP="005D7E6B">
      <w:pPr>
        <w:rPr>
          <w:sz w:val="10"/>
          <w:szCs w:val="10"/>
          <w:lang w:val="uk-UA"/>
        </w:rPr>
      </w:pPr>
      <w:r w:rsidRPr="00A45B3B">
        <w:rPr>
          <w:sz w:val="23"/>
          <w:szCs w:val="23"/>
          <w:lang w:val="uk-UA"/>
        </w:rPr>
        <w:t xml:space="preserve">             </w:t>
      </w:r>
    </w:p>
    <w:p w:rsidR="003E4770" w:rsidRDefault="003E4770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>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1E5B12">
      <w:headerReference w:type="default" r:id="rId9"/>
      <w:pgSz w:w="11906" w:h="16838"/>
      <w:pgMar w:top="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090" w:rsidRDefault="00341090">
      <w:r>
        <w:separator/>
      </w:r>
    </w:p>
  </w:endnote>
  <w:endnote w:type="continuationSeparator" w:id="0">
    <w:p w:rsidR="00341090" w:rsidRDefault="0034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090" w:rsidRDefault="00341090">
      <w:r>
        <w:separator/>
      </w:r>
    </w:p>
  </w:footnote>
  <w:footnote w:type="continuationSeparator" w:id="0">
    <w:p w:rsidR="00341090" w:rsidRDefault="00341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7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15"/>
  </w:num>
  <w:num w:numId="4">
    <w:abstractNumId w:val="27"/>
  </w:num>
  <w:num w:numId="5">
    <w:abstractNumId w:val="24"/>
  </w:num>
  <w:num w:numId="6">
    <w:abstractNumId w:val="11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1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7"/>
  </w:num>
  <w:num w:numId="19">
    <w:abstractNumId w:val="22"/>
  </w:num>
  <w:num w:numId="20">
    <w:abstractNumId w:val="23"/>
  </w:num>
  <w:num w:numId="21">
    <w:abstractNumId w:val="0"/>
  </w:num>
  <w:num w:numId="22">
    <w:abstractNumId w:val="16"/>
  </w:num>
  <w:num w:numId="23">
    <w:abstractNumId w:val="19"/>
  </w:num>
  <w:num w:numId="24">
    <w:abstractNumId w:val="20"/>
  </w:num>
  <w:num w:numId="25">
    <w:abstractNumId w:val="15"/>
  </w:num>
  <w:num w:numId="26">
    <w:abstractNumId w:val="13"/>
  </w:num>
  <w:num w:numId="27">
    <w:abstractNumId w:val="17"/>
  </w:num>
  <w:num w:numId="28">
    <w:abstractNumId w:val="4"/>
  </w:num>
  <w:num w:numId="29">
    <w:abstractNumId w:val="14"/>
  </w:num>
  <w:num w:numId="30">
    <w:abstractNumId w:val="8"/>
  </w:num>
  <w:num w:numId="31">
    <w:abstractNumId w:val="8"/>
  </w:num>
  <w:num w:numId="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2E7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9B8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1A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149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B12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090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6DF2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35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4C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4F53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90D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93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8F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7F2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512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295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160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BC9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342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CBF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128"/>
    <w:rsid w:val="00935503"/>
    <w:rsid w:val="0093551F"/>
    <w:rsid w:val="0093556C"/>
    <w:rsid w:val="009358F9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E07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9A0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6FC1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C7E33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4A4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19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B7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091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3F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172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8377-63F6-4E5F-8D38-0D766135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16267</TotalTime>
  <Pages>7</Pages>
  <Words>3253</Words>
  <Characters>18144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4974</cp:revision>
  <cp:lastPrinted>2023-12-19T10:25:00Z</cp:lastPrinted>
  <dcterms:created xsi:type="dcterms:W3CDTF">2022-09-20T07:00:00Z</dcterms:created>
  <dcterms:modified xsi:type="dcterms:W3CDTF">2023-12-19T12:47:00Z</dcterms:modified>
</cp:coreProperties>
</file>